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EC865" w14:textId="77777777" w:rsidR="004F1DB1" w:rsidRDefault="00182B0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79A8788" wp14:editId="25FACC15">
            <wp:extent cx="9829800" cy="6604000"/>
            <wp:effectExtent l="76200" t="57150" r="76200" b="1016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4F1DB1" w:rsidSect="00182B0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05"/>
    <w:rsid w:val="000025C4"/>
    <w:rsid w:val="00005B9C"/>
    <w:rsid w:val="00010010"/>
    <w:rsid w:val="00094385"/>
    <w:rsid w:val="00097253"/>
    <w:rsid w:val="000A7FF9"/>
    <w:rsid w:val="00107BD3"/>
    <w:rsid w:val="00147239"/>
    <w:rsid w:val="001576E5"/>
    <w:rsid w:val="00173E09"/>
    <w:rsid w:val="00182B05"/>
    <w:rsid w:val="001C7A14"/>
    <w:rsid w:val="001D6AC4"/>
    <w:rsid w:val="00270B0C"/>
    <w:rsid w:val="00337665"/>
    <w:rsid w:val="003812DC"/>
    <w:rsid w:val="00392E45"/>
    <w:rsid w:val="004170CD"/>
    <w:rsid w:val="0041721E"/>
    <w:rsid w:val="004E2D80"/>
    <w:rsid w:val="004F1DB1"/>
    <w:rsid w:val="00552FEB"/>
    <w:rsid w:val="005572D5"/>
    <w:rsid w:val="00573F5E"/>
    <w:rsid w:val="005D5C68"/>
    <w:rsid w:val="005E4AE4"/>
    <w:rsid w:val="005E4CFB"/>
    <w:rsid w:val="006865D6"/>
    <w:rsid w:val="00710BDF"/>
    <w:rsid w:val="007A2191"/>
    <w:rsid w:val="007B38A8"/>
    <w:rsid w:val="007E1E34"/>
    <w:rsid w:val="007F7E64"/>
    <w:rsid w:val="00810B5E"/>
    <w:rsid w:val="00830F32"/>
    <w:rsid w:val="008A51FA"/>
    <w:rsid w:val="008C084F"/>
    <w:rsid w:val="008D741F"/>
    <w:rsid w:val="008E7888"/>
    <w:rsid w:val="00985248"/>
    <w:rsid w:val="009A3834"/>
    <w:rsid w:val="00A3743A"/>
    <w:rsid w:val="00A43CEF"/>
    <w:rsid w:val="00AE280B"/>
    <w:rsid w:val="00AE55C7"/>
    <w:rsid w:val="00B54725"/>
    <w:rsid w:val="00B7094E"/>
    <w:rsid w:val="00BF55A5"/>
    <w:rsid w:val="00D662FB"/>
    <w:rsid w:val="00D769C9"/>
    <w:rsid w:val="00EF096A"/>
    <w:rsid w:val="00F3187F"/>
    <w:rsid w:val="00F54ECF"/>
    <w:rsid w:val="00FB1358"/>
    <w:rsid w:val="00FD4357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55F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B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B8C0CC-9F1B-1048-8D0D-15105F4508DD}" type="doc">
      <dgm:prSet loTypeId="urn:microsoft.com/office/officeart/2005/8/layout/radial4" loCatId="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BB4F1CE-1187-9446-AD4B-BC3D64E3896C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Skychasers</a:t>
          </a:r>
        </a:p>
        <a:p>
          <a:r>
            <a:rPr lang="en-US">
              <a:solidFill>
                <a:schemeClr val="tx1"/>
              </a:solidFill>
            </a:rPr>
            <a:t>Hot Air Balloon</a:t>
          </a:r>
        </a:p>
      </dgm:t>
    </dgm:pt>
    <dgm:pt modelId="{3EF5611F-70ED-DF41-B10F-7F6701293594}" type="parTrans" cxnId="{C9A1A8FE-3FD2-9A43-AD89-971816BA8126}">
      <dgm:prSet/>
      <dgm:spPr/>
      <dgm:t>
        <a:bodyPr/>
        <a:lstStyle/>
        <a:p>
          <a:endParaRPr lang="en-US"/>
        </a:p>
      </dgm:t>
    </dgm:pt>
    <dgm:pt modelId="{1C381D99-218F-8647-AF6B-EDBB19394189}" type="sibTrans" cxnId="{C9A1A8FE-3FD2-9A43-AD89-971816BA8126}">
      <dgm:prSet/>
      <dgm:spPr/>
      <dgm:t>
        <a:bodyPr/>
        <a:lstStyle/>
        <a:p>
          <a:endParaRPr lang="en-US"/>
        </a:p>
      </dgm:t>
    </dgm:pt>
    <dgm:pt modelId="{BC76F4E9-FC67-0542-89B0-B1D284126ABC}">
      <dgm:prSet phldrT="[Text]" custT="1"/>
      <dgm:spPr/>
      <dgm:t>
        <a:bodyPr/>
        <a:lstStyle/>
        <a:p>
          <a:pPr algn="l"/>
          <a:r>
            <a:rPr lang="en-US" sz="800" u="sng">
              <a:solidFill>
                <a:schemeClr val="tx1"/>
              </a:solidFill>
              <a:latin typeface="+mj-lt"/>
            </a:rPr>
            <a:t>Geography</a:t>
          </a:r>
        </a:p>
        <a:p>
          <a:pPr algn="l"/>
          <a:endParaRPr lang="en-US" sz="700" u="none">
            <a:solidFill>
              <a:schemeClr val="tx1"/>
            </a:solidFill>
            <a:latin typeface="+mj-lt"/>
          </a:endParaRPr>
        </a:p>
        <a:p>
          <a:pPr algn="l"/>
          <a:r>
            <a:rPr lang="en-US" sz="700" u="none">
              <a:solidFill>
                <a:schemeClr val="tx1"/>
              </a:solidFill>
              <a:latin typeface="+mj-lt"/>
            </a:rPr>
            <a:t>To use basic geographical vocabulary to describe physical and human features of the local area</a:t>
          </a:r>
        </a:p>
        <a:p>
          <a:pPr algn="l"/>
          <a:r>
            <a:rPr lang="en-US" sz="700" u="none">
              <a:solidFill>
                <a:schemeClr val="tx1"/>
              </a:solidFill>
              <a:latin typeface="+mj-lt"/>
            </a:rPr>
            <a:t>To use simple compass directions - north, south, east, west</a:t>
          </a:r>
        </a:p>
        <a:p>
          <a:pPr algn="l"/>
          <a:r>
            <a:rPr lang="en-US" sz="700" u="none">
              <a:solidFill>
                <a:schemeClr val="tx1"/>
              </a:solidFill>
              <a:latin typeface="+mj-lt"/>
            </a:rPr>
            <a:t>To use simple fieldwork and observational skills to  study the geography of the school  along with the key human and physical features of its surrounding environment</a:t>
          </a:r>
        </a:p>
        <a:p>
          <a:pPr algn="l"/>
          <a:r>
            <a:rPr lang="en-US" sz="700" u="none">
              <a:solidFill>
                <a:schemeClr val="tx1"/>
              </a:solidFill>
              <a:latin typeface="+mj-lt"/>
            </a:rPr>
            <a:t>To use aerial photos and plan perspectives to recognise landmarks and basic human and physical features</a:t>
          </a:r>
        </a:p>
      </dgm:t>
    </dgm:pt>
    <dgm:pt modelId="{9F8A44A5-66C4-A44D-8E44-52E79FCA2950}" type="parTrans" cxnId="{BF307F41-11F3-C34C-86F3-D42F88E47A8F}">
      <dgm:prSet/>
      <dgm:spPr/>
      <dgm:t>
        <a:bodyPr/>
        <a:lstStyle/>
        <a:p>
          <a:endParaRPr lang="en-US"/>
        </a:p>
      </dgm:t>
    </dgm:pt>
    <dgm:pt modelId="{A76FC7FB-EEC9-6E41-900F-04EDE279F837}" type="sibTrans" cxnId="{BF307F41-11F3-C34C-86F3-D42F88E47A8F}">
      <dgm:prSet/>
      <dgm:spPr/>
      <dgm:t>
        <a:bodyPr/>
        <a:lstStyle/>
        <a:p>
          <a:endParaRPr lang="en-US"/>
        </a:p>
      </dgm:t>
    </dgm:pt>
    <dgm:pt modelId="{4E868AAD-B95A-2843-B5DE-206E76920B9F}">
      <dgm:prSet custT="1"/>
      <dgm:spPr/>
      <dgm:t>
        <a:bodyPr/>
        <a:lstStyle/>
        <a:p>
          <a:pPr algn="l"/>
          <a:r>
            <a:rPr lang="en-US" sz="700" u="sng">
              <a:solidFill>
                <a:schemeClr val="tx1"/>
              </a:solidFill>
              <a:latin typeface="+mj-lt"/>
            </a:rPr>
            <a:t>Music</a:t>
          </a:r>
        </a:p>
        <a:p>
          <a:pPr algn="l"/>
          <a:r>
            <a:rPr lang="en-US" sz="700">
              <a:solidFill>
                <a:schemeClr val="tx1"/>
              </a:solidFill>
              <a:latin typeface="+mj-lt"/>
            </a:rPr>
            <a:t>Explore 'body' and 'percussion' instrument rhythm games e.g conductor game stop start, louder quieter, etc</a:t>
          </a:r>
        </a:p>
        <a:p>
          <a:pPr algn="l"/>
          <a:r>
            <a:rPr lang="en-US" sz="700">
              <a:solidFill>
                <a:schemeClr val="tx1"/>
              </a:solidFill>
              <a:latin typeface="+mj-lt"/>
            </a:rPr>
            <a:t>To experiment, create and combine sounds </a:t>
          </a:r>
        </a:p>
      </dgm:t>
    </dgm:pt>
    <dgm:pt modelId="{B2260E2F-9271-7C4C-A1FF-2CD5C07124E5}" type="parTrans" cxnId="{813659D7-526C-C74E-B3B7-DDA175F3E7A3}">
      <dgm:prSet/>
      <dgm:spPr/>
      <dgm:t>
        <a:bodyPr/>
        <a:lstStyle/>
        <a:p>
          <a:endParaRPr lang="en-US"/>
        </a:p>
      </dgm:t>
    </dgm:pt>
    <dgm:pt modelId="{1498D3E5-87E4-B542-8C32-FDEC36B510B4}" type="sibTrans" cxnId="{813659D7-526C-C74E-B3B7-DDA175F3E7A3}">
      <dgm:prSet/>
      <dgm:spPr/>
      <dgm:t>
        <a:bodyPr/>
        <a:lstStyle/>
        <a:p>
          <a:endParaRPr lang="en-US"/>
        </a:p>
      </dgm:t>
    </dgm:pt>
    <dgm:pt modelId="{F7AA294D-3CAF-F346-B3D0-D8AA50BC6132}">
      <dgm:prSet custT="1"/>
      <dgm:spPr/>
      <dgm:t>
        <a:bodyPr/>
        <a:lstStyle/>
        <a:p>
          <a:pPr algn="l"/>
          <a:r>
            <a:rPr lang="en-US" sz="700" u="sng">
              <a:solidFill>
                <a:schemeClr val="tx1"/>
              </a:solidFill>
              <a:latin typeface="+mj-lt"/>
            </a:rPr>
            <a:t>Religious Education</a:t>
          </a:r>
          <a:r>
            <a:rPr lang="en-US" sz="700">
              <a:solidFill>
                <a:schemeClr val="tx1"/>
              </a:solidFill>
              <a:latin typeface="+mj-lt"/>
            </a:rPr>
            <a:t>:</a:t>
          </a:r>
        </a:p>
        <a:p>
          <a:pPr algn="l"/>
          <a:r>
            <a:rPr lang="en-US" sz="700">
              <a:solidFill>
                <a:schemeClr val="tx1"/>
              </a:solidFill>
              <a:latin typeface="+mj-lt"/>
            </a:rPr>
            <a:t>To investigate the symbollic role of animals in different religions e.g christian - lamb; buddhism - no harming of animals; Hindu - Ganesh (the elephant God, etc </a:t>
          </a:r>
        </a:p>
      </dgm:t>
    </dgm:pt>
    <dgm:pt modelId="{5B1DE179-53F0-4042-B54A-41CF5F58FE81}" type="parTrans" cxnId="{FE9D6BB0-D7CD-664D-8917-3C92C7C97277}">
      <dgm:prSet/>
      <dgm:spPr/>
      <dgm:t>
        <a:bodyPr/>
        <a:lstStyle/>
        <a:p>
          <a:endParaRPr lang="en-US"/>
        </a:p>
      </dgm:t>
    </dgm:pt>
    <dgm:pt modelId="{B88B8E83-4777-564A-A95A-033F3D30F109}" type="sibTrans" cxnId="{FE9D6BB0-D7CD-664D-8917-3C92C7C97277}">
      <dgm:prSet/>
      <dgm:spPr/>
      <dgm:t>
        <a:bodyPr/>
        <a:lstStyle/>
        <a:p>
          <a:endParaRPr lang="en-US"/>
        </a:p>
      </dgm:t>
    </dgm:pt>
    <dgm:pt modelId="{31FC4D0B-DC17-9C48-B57F-54D50562CBD0}">
      <dgm:prSet phldrT="[Text]" custT="1"/>
      <dgm:spPr/>
      <dgm:t>
        <a:bodyPr/>
        <a:lstStyle/>
        <a:p>
          <a:pPr algn="l"/>
          <a:endParaRPr lang="en-US" sz="700">
            <a:latin typeface="+mj-lt"/>
          </a:endParaRPr>
        </a:p>
        <a:p>
          <a:pPr algn="l"/>
          <a:r>
            <a:rPr lang="en-US" sz="700" u="sng">
              <a:solidFill>
                <a:schemeClr val="tx1"/>
              </a:solidFill>
              <a:latin typeface="+mj-lt"/>
            </a:rPr>
            <a:t>Art &amp; Design</a:t>
          </a:r>
        </a:p>
        <a:p>
          <a:pPr algn="l"/>
          <a:r>
            <a:rPr lang="en-US" sz="700">
              <a:solidFill>
                <a:schemeClr val="tx1"/>
              </a:solidFill>
              <a:latin typeface="+mj-lt"/>
            </a:rPr>
            <a:t>To use drawing, painting and sculpture to develop and share their ideas</a:t>
          </a:r>
        </a:p>
        <a:p>
          <a:pPr algn="l"/>
          <a:r>
            <a:rPr lang="en-US" sz="700">
              <a:solidFill>
                <a:schemeClr val="tx1"/>
              </a:solidFill>
              <a:latin typeface="+mj-lt"/>
            </a:rPr>
            <a:t>To explore the properties of clay</a:t>
          </a:r>
        </a:p>
        <a:p>
          <a:pPr algn="l"/>
          <a:r>
            <a:rPr lang="en-US" sz="700">
              <a:solidFill>
                <a:schemeClr val="tx1"/>
              </a:solidFill>
              <a:latin typeface="+mj-lt"/>
            </a:rPr>
            <a:t>to create clay thumb pots</a:t>
          </a:r>
        </a:p>
        <a:p>
          <a:pPr algn="l"/>
          <a:r>
            <a:rPr lang="en-US" sz="700">
              <a:solidFill>
                <a:schemeClr val="tx1"/>
              </a:solidFill>
              <a:latin typeface="+mj-lt"/>
            </a:rPr>
            <a:t>To explore prinkmaking</a:t>
          </a:r>
        </a:p>
        <a:p>
          <a:pPr algn="l"/>
          <a:r>
            <a:rPr lang="en-US" sz="700">
              <a:solidFill>
                <a:schemeClr val="tx1"/>
              </a:solidFill>
            </a:rPr>
            <a:t>Famous 'French' artists</a:t>
          </a:r>
        </a:p>
      </dgm:t>
    </dgm:pt>
    <dgm:pt modelId="{E4B3BA97-9782-0A41-999F-0D044CA66DB2}" type="sibTrans" cxnId="{D8FAE62E-6C40-704B-A5F6-F709A79C2125}">
      <dgm:prSet/>
      <dgm:spPr/>
      <dgm:t>
        <a:bodyPr/>
        <a:lstStyle/>
        <a:p>
          <a:endParaRPr lang="en-US"/>
        </a:p>
      </dgm:t>
    </dgm:pt>
    <dgm:pt modelId="{BE292AB6-8957-0942-BBCD-17F6ECA6569F}" type="parTrans" cxnId="{D8FAE62E-6C40-704B-A5F6-F709A79C2125}">
      <dgm:prSet/>
      <dgm:spPr/>
      <dgm:t>
        <a:bodyPr/>
        <a:lstStyle/>
        <a:p>
          <a:endParaRPr lang="en-US"/>
        </a:p>
      </dgm:t>
    </dgm:pt>
    <dgm:pt modelId="{0DF8ADB1-EDA7-E54F-B976-3F344616B74D}">
      <dgm:prSet phldrT="[Text]" custT="1"/>
      <dgm:spPr/>
      <dgm:t>
        <a:bodyPr/>
        <a:lstStyle/>
        <a:p>
          <a:pPr algn="l"/>
          <a:r>
            <a:rPr lang="en-US" sz="700" u="sng">
              <a:solidFill>
                <a:schemeClr val="tx1"/>
              </a:solidFill>
              <a:latin typeface="+mj-lt"/>
            </a:rPr>
            <a:t>Computing</a:t>
          </a:r>
          <a:r>
            <a:rPr lang="en-US" sz="700">
              <a:solidFill>
                <a:schemeClr val="tx1"/>
              </a:solidFill>
              <a:latin typeface="+mj-lt"/>
            </a:rPr>
            <a:t>:</a:t>
          </a:r>
        </a:p>
        <a:p>
          <a:pPr algn="l"/>
          <a:r>
            <a:rPr lang="en-US" sz="700">
              <a:solidFill>
                <a:schemeClr val="tx1"/>
              </a:solidFill>
              <a:latin typeface="+mj-lt"/>
            </a:rPr>
            <a:t>understand what algorithms are; how they are implemented as programmes on digital  devices' and that programmes execute by following precise instructions. Create and debug simple programmes using  scratch junior  tell a story</a:t>
          </a:r>
        </a:p>
        <a:p>
          <a:pPr algn="l"/>
          <a:endParaRPr lang="en-US" sz="700">
            <a:latin typeface="+mj-lt"/>
          </a:endParaRPr>
        </a:p>
      </dgm:t>
    </dgm:pt>
    <dgm:pt modelId="{6198816E-3659-7647-89AD-354D8284B7F2}" type="sibTrans" cxnId="{018DE427-57D8-8945-8B52-B60EDF906FDA}">
      <dgm:prSet/>
      <dgm:spPr/>
      <dgm:t>
        <a:bodyPr/>
        <a:lstStyle/>
        <a:p>
          <a:endParaRPr lang="en-US"/>
        </a:p>
      </dgm:t>
    </dgm:pt>
    <dgm:pt modelId="{40FF185D-C8DF-3046-A53F-6B4E0ADF02A9}" type="parTrans" cxnId="{018DE427-57D8-8945-8B52-B60EDF906FDA}">
      <dgm:prSet/>
      <dgm:spPr/>
      <dgm:t>
        <a:bodyPr/>
        <a:lstStyle/>
        <a:p>
          <a:endParaRPr lang="en-US"/>
        </a:p>
      </dgm:t>
    </dgm:pt>
    <dgm:pt modelId="{89520C91-5BEB-A04A-8657-48BB13D04AAA}">
      <dgm:prSet custT="1"/>
      <dgm:spPr/>
      <dgm:t>
        <a:bodyPr/>
        <a:lstStyle/>
        <a:p>
          <a:pPr algn="l"/>
          <a:r>
            <a:rPr lang="en-US" sz="700" u="sng">
              <a:solidFill>
                <a:schemeClr val="tx1"/>
              </a:solidFill>
            </a:rPr>
            <a:t>Design Technology</a:t>
          </a:r>
          <a:r>
            <a:rPr lang="en-US" sz="700">
              <a:solidFill>
                <a:schemeClr val="tx1"/>
              </a:solidFill>
            </a:rPr>
            <a:t>:</a:t>
          </a:r>
        </a:p>
        <a:p>
          <a:pPr algn="l"/>
          <a:r>
            <a:rPr lang="en-US" sz="700">
              <a:solidFill>
                <a:schemeClr val="tx1"/>
              </a:solidFill>
            </a:rPr>
            <a:t>Design and make neronautical machine of some sort; exploring how they can make this stronger and more resiliant</a:t>
          </a:r>
        </a:p>
        <a:p>
          <a:pPr algn="l"/>
          <a:r>
            <a:rPr lang="en-US" sz="700">
              <a:solidFill>
                <a:schemeClr val="tx1"/>
              </a:solidFill>
            </a:rPr>
            <a:t>To use balloons and different papers to construct aair balloon structures using paper mache (expperimenting with a range of different sorts of paper e.g. tissue, newspaper, gummed tape, </a:t>
          </a:r>
        </a:p>
        <a:p>
          <a:pPr algn="l"/>
          <a:r>
            <a:rPr lang="en-US" sz="700">
              <a:solidFill>
                <a:schemeClr val="tx1"/>
              </a:solidFill>
            </a:rPr>
            <a:t>Design and make a paper aeroplane; test and evaluate it's effectiveness</a:t>
          </a:r>
        </a:p>
      </dgm:t>
    </dgm:pt>
    <dgm:pt modelId="{6A3B7E2F-A7B1-E14A-9BB4-08B6702D7144}" type="sibTrans" cxnId="{650334E8-E04E-BF47-96FA-6CDA220F9109}">
      <dgm:prSet/>
      <dgm:spPr/>
      <dgm:t>
        <a:bodyPr/>
        <a:lstStyle/>
        <a:p>
          <a:endParaRPr lang="en-US"/>
        </a:p>
      </dgm:t>
    </dgm:pt>
    <dgm:pt modelId="{7749CE38-91F6-C44A-AB6A-3FC4FFC51675}" type="parTrans" cxnId="{650334E8-E04E-BF47-96FA-6CDA220F9109}">
      <dgm:prSet/>
      <dgm:spPr/>
      <dgm:t>
        <a:bodyPr/>
        <a:lstStyle/>
        <a:p>
          <a:endParaRPr lang="en-US"/>
        </a:p>
      </dgm:t>
    </dgm:pt>
    <dgm:pt modelId="{FAFA1E64-04FE-5547-BDF2-2B5CE7AABBEB}">
      <dgm:prSet custT="1"/>
      <dgm:spPr>
        <a:solidFill>
          <a:srgbClr val="00B0F0"/>
        </a:solidFill>
      </dgm:spPr>
      <dgm:t>
        <a:bodyPr/>
        <a:lstStyle/>
        <a:p>
          <a:pPr algn="l"/>
          <a:r>
            <a:rPr lang="en-US" sz="700" u="sng">
              <a:solidFill>
                <a:schemeClr val="tx1"/>
              </a:solidFill>
              <a:latin typeface="+mj-lt"/>
            </a:rPr>
            <a:t>PE</a:t>
          </a:r>
          <a:r>
            <a:rPr lang="en-US" sz="700">
              <a:solidFill>
                <a:schemeClr val="tx1"/>
              </a:solidFill>
              <a:latin typeface="+mj-lt"/>
            </a:rPr>
            <a:t> Not linked to MOE</a:t>
          </a:r>
        </a:p>
        <a:p>
          <a:pPr algn="l"/>
          <a:r>
            <a:rPr lang="en-US" sz="700">
              <a:solidFill>
                <a:schemeClr val="tx1"/>
              </a:solidFill>
              <a:latin typeface="+mj-lt"/>
            </a:rPr>
            <a:t>Premier Sport - athletics and bat/ball games</a:t>
          </a:r>
        </a:p>
        <a:p>
          <a:pPr algn="l"/>
          <a:endParaRPr lang="en-US" sz="700">
            <a:solidFill>
              <a:schemeClr val="tx1"/>
            </a:solidFill>
            <a:latin typeface="+mj-lt"/>
          </a:endParaRPr>
        </a:p>
        <a:p>
          <a:pPr algn="l"/>
          <a:r>
            <a:rPr lang="en-US" sz="700">
              <a:solidFill>
                <a:schemeClr val="tx1"/>
              </a:solidFill>
              <a:latin typeface="+mj-lt"/>
            </a:rPr>
            <a:t>Dance:</a:t>
          </a:r>
        </a:p>
        <a:p>
          <a:pPr algn="l"/>
          <a:r>
            <a:rPr lang="en-US" sz="700">
              <a:solidFill>
                <a:schemeClr val="tx1"/>
              </a:solidFill>
              <a:latin typeface="+mj-lt"/>
            </a:rPr>
            <a:t>Travelling pathways and directions.</a:t>
          </a:r>
        </a:p>
        <a:p>
          <a:pPr algn="l"/>
          <a:r>
            <a:rPr lang="en-US" sz="700">
              <a:solidFill>
                <a:schemeClr val="tx1"/>
              </a:solidFill>
              <a:latin typeface="+mj-lt"/>
            </a:rPr>
            <a:t>To move creatively to music using simple movement patterns (Summer Performance dances)</a:t>
          </a:r>
        </a:p>
      </dgm:t>
    </dgm:pt>
    <dgm:pt modelId="{4066BE36-0090-2541-8F29-A309229BF047}" type="sibTrans" cxnId="{4622649A-7709-D94A-83AB-575BF8983F73}">
      <dgm:prSet/>
      <dgm:spPr/>
      <dgm:t>
        <a:bodyPr/>
        <a:lstStyle/>
        <a:p>
          <a:endParaRPr lang="en-US"/>
        </a:p>
      </dgm:t>
    </dgm:pt>
    <dgm:pt modelId="{B435B8A2-B8AD-C74A-9C9F-94786566AA5A}" type="parTrans" cxnId="{4622649A-7709-D94A-83AB-575BF8983F73}">
      <dgm:prSet/>
      <dgm:spPr>
        <a:solidFill>
          <a:srgbClr val="00B0F0"/>
        </a:solidFill>
      </dgm:spPr>
      <dgm:t>
        <a:bodyPr/>
        <a:lstStyle/>
        <a:p>
          <a:endParaRPr lang="en-US"/>
        </a:p>
      </dgm:t>
    </dgm:pt>
    <dgm:pt modelId="{B049468E-6DA4-0644-A2BF-CA7A58C82E1A}">
      <dgm:prSet custT="1"/>
      <dgm:spPr/>
      <dgm:t>
        <a:bodyPr/>
        <a:lstStyle/>
        <a:p>
          <a:pPr algn="l"/>
          <a:r>
            <a:rPr lang="en-US" sz="700" u="sng">
              <a:solidFill>
                <a:schemeClr val="tx1"/>
              </a:solidFill>
            </a:rPr>
            <a:t>History</a:t>
          </a:r>
        </a:p>
        <a:p>
          <a:pPr algn="l"/>
          <a:r>
            <a:rPr lang="en-US" sz="700">
              <a:solidFill>
                <a:schemeClr val="tx1"/>
              </a:solidFill>
            </a:rPr>
            <a:t>To use vocabulary associated with the passing of time</a:t>
          </a:r>
        </a:p>
        <a:p>
          <a:pPr algn="l"/>
          <a:r>
            <a:rPr lang="en-US" sz="700">
              <a:solidFill>
                <a:schemeClr val="tx1"/>
              </a:solidFill>
            </a:rPr>
            <a:t>To understand some  the ways in which we find out about the past </a:t>
          </a:r>
        </a:p>
        <a:p>
          <a:pPr algn="l"/>
          <a:r>
            <a:rPr lang="en-US" sz="700">
              <a:solidFill>
                <a:schemeClr val="tx1"/>
              </a:solidFill>
            </a:rPr>
            <a:t>To ask and answer questions to show they understand the key features of events</a:t>
          </a:r>
        </a:p>
        <a:p>
          <a:pPr algn="l"/>
          <a:r>
            <a:rPr lang="en-US" sz="700">
              <a:solidFill>
                <a:schemeClr val="tx1"/>
              </a:solidFill>
            </a:rPr>
            <a:t>Children will learn about a significant historical event beyond living memory (1783 )</a:t>
          </a:r>
        </a:p>
        <a:p>
          <a:pPr algn="l"/>
          <a:r>
            <a:rPr lang="en-US" sz="700">
              <a:solidFill>
                <a:schemeClr val="tx1"/>
              </a:solidFill>
            </a:rPr>
            <a:t>To find out about individuals in the past related to aeronautics e.g The Wright Brothers, Amelia Earhart</a:t>
          </a:r>
          <a:r>
            <a:rPr lang="en-US" sz="700"/>
            <a:t>, </a:t>
          </a:r>
          <a:r>
            <a:rPr lang="en-US" sz="700">
              <a:solidFill>
                <a:schemeClr val="tx1"/>
              </a:solidFill>
            </a:rPr>
            <a:t>Douglas Bader</a:t>
          </a:r>
        </a:p>
      </dgm:t>
    </dgm:pt>
    <dgm:pt modelId="{0E0E76F1-FBB9-834C-9433-C1CFBD55F8FC}" type="sibTrans" cxnId="{65EC14F5-159E-814F-AB86-B7DEB9212E62}">
      <dgm:prSet/>
      <dgm:spPr/>
      <dgm:t>
        <a:bodyPr/>
        <a:lstStyle/>
        <a:p>
          <a:endParaRPr lang="en-US"/>
        </a:p>
      </dgm:t>
    </dgm:pt>
    <dgm:pt modelId="{F79BD81A-3DDE-1D4C-B0A0-705E9A1AAFAE}" type="parTrans" cxnId="{65EC14F5-159E-814F-AB86-B7DEB9212E62}">
      <dgm:prSet/>
      <dgm:spPr/>
      <dgm:t>
        <a:bodyPr/>
        <a:lstStyle/>
        <a:p>
          <a:endParaRPr lang="en-US"/>
        </a:p>
      </dgm:t>
    </dgm:pt>
    <dgm:pt modelId="{0D94218D-BC65-A94C-872F-DD747A540D0F}">
      <dgm:prSet phldrT="[Text]" custT="1"/>
      <dgm:spPr/>
      <dgm:t>
        <a:bodyPr/>
        <a:lstStyle/>
        <a:p>
          <a:pPr algn="l"/>
          <a:r>
            <a:rPr lang="en-US" sz="700" u="sng">
              <a:solidFill>
                <a:schemeClr val="tx1"/>
              </a:solidFill>
              <a:latin typeface="+mj-lt"/>
            </a:rPr>
            <a:t>Main Focus: Science</a:t>
          </a:r>
        </a:p>
        <a:p>
          <a:pPr algn="l"/>
          <a:r>
            <a:rPr lang="en-US" sz="700">
              <a:solidFill>
                <a:schemeClr val="tx1"/>
              </a:solidFill>
              <a:latin typeface="+mj-lt"/>
            </a:rPr>
            <a:t>To observe and describe the weather (suitability for air flight, wind experiments)</a:t>
          </a:r>
        </a:p>
        <a:p>
          <a:pPr algn="l"/>
          <a:r>
            <a:rPr lang="en-US" sz="700">
              <a:solidFill>
                <a:schemeClr val="tx1"/>
              </a:solidFill>
              <a:latin typeface="+mj-lt"/>
            </a:rPr>
            <a:t>To work scientifically to explore how hot air balloons work and other aeronautical machines</a:t>
          </a:r>
        </a:p>
        <a:p>
          <a:pPr algn="l"/>
          <a:r>
            <a:rPr lang="en-US" sz="700">
              <a:solidFill>
                <a:schemeClr val="tx1"/>
              </a:solidFill>
              <a:latin typeface="+mj-lt"/>
            </a:rPr>
            <a:t>To identify and compare the suitability of a variety of everyday materials</a:t>
          </a:r>
        </a:p>
        <a:p>
          <a:pPr algn="l"/>
          <a:r>
            <a:rPr lang="en-US" sz="700">
              <a:solidFill>
                <a:schemeClr val="tx1"/>
              </a:solidFill>
              <a:latin typeface="+mj-lt"/>
            </a:rPr>
            <a:t>To observe and desribe how seeds and bulbs grow into mature plants; identifying and describing the common structure of a variety of common flowering plants; finding out what plants need to grow and stay healthy</a:t>
          </a:r>
        </a:p>
        <a:p>
          <a:pPr algn="l"/>
          <a:r>
            <a:rPr lang="en-US" sz="700">
              <a:solidFill>
                <a:schemeClr val="tx1"/>
              </a:solidFill>
              <a:latin typeface="+mj-lt"/>
            </a:rPr>
            <a:t>To find out about and describe the basic needs of animals, for surival, including foodchains</a:t>
          </a:r>
        </a:p>
      </dgm:t>
    </dgm:pt>
    <dgm:pt modelId="{7D4C8596-CFE9-F349-B246-4C290F5E4D48}" type="sibTrans" cxnId="{0667E7B4-4E48-DC4E-9B4D-23FC984730D0}">
      <dgm:prSet/>
      <dgm:spPr/>
      <dgm:t>
        <a:bodyPr/>
        <a:lstStyle/>
        <a:p>
          <a:endParaRPr lang="en-US"/>
        </a:p>
      </dgm:t>
    </dgm:pt>
    <dgm:pt modelId="{74F22F83-60AD-B344-84D3-7AB090E5DF98}" type="parTrans" cxnId="{0667E7B4-4E48-DC4E-9B4D-23FC984730D0}">
      <dgm:prSet/>
      <dgm:spPr/>
      <dgm:t>
        <a:bodyPr/>
        <a:lstStyle/>
        <a:p>
          <a:endParaRPr lang="en-US"/>
        </a:p>
      </dgm:t>
    </dgm:pt>
    <dgm:pt modelId="{05111C57-7DBC-AF47-B3C8-3508DAEF9105}">
      <dgm:prSet phldrT="[Text]" custT="1"/>
      <dgm:spPr/>
      <dgm:t>
        <a:bodyPr/>
        <a:lstStyle/>
        <a:p>
          <a:pPr algn="l"/>
          <a:endParaRPr lang="en-US" sz="800" u="sng">
            <a:solidFill>
              <a:schemeClr val="tx1"/>
            </a:solidFill>
            <a:latin typeface="+mj-lt"/>
          </a:endParaRPr>
        </a:p>
        <a:p>
          <a:pPr algn="l"/>
          <a:r>
            <a:rPr lang="en-US" sz="800" u="sng">
              <a:solidFill>
                <a:schemeClr val="tx1"/>
              </a:solidFill>
              <a:latin typeface="+mj-lt"/>
            </a:rPr>
            <a:t>Maths</a:t>
          </a:r>
        </a:p>
        <a:p>
          <a:pPr algn="l"/>
          <a:r>
            <a:rPr lang="en-US" sz="800">
              <a:solidFill>
                <a:schemeClr val="tx1"/>
              </a:solidFill>
              <a:latin typeface="+mj-lt"/>
            </a:rPr>
            <a:t> 'Maths No Problem' &amp; NRich investigations</a:t>
          </a:r>
        </a:p>
        <a:p>
          <a:pPr algn="l"/>
          <a:r>
            <a:rPr lang="en-US" sz="800">
              <a:solidFill>
                <a:schemeClr val="tx1"/>
              </a:solidFill>
              <a:latin typeface="+mj-lt"/>
            </a:rPr>
            <a:t>Geometry: Position and Direction - movement in straight lines and rotation e.g 1/4 turn, 1/2 turn, clockwie, anti-clockwise</a:t>
          </a:r>
        </a:p>
        <a:p>
          <a:pPr algn="l"/>
          <a:r>
            <a:rPr lang="en-US" sz="800">
              <a:solidFill>
                <a:schemeClr val="tx1"/>
              </a:solidFill>
              <a:latin typeface="+mj-lt"/>
            </a:rPr>
            <a:t>Measurement - compare and order lengths and distances</a:t>
          </a:r>
        </a:p>
        <a:p>
          <a:pPr algn="l"/>
          <a:r>
            <a:rPr lang="en-US" sz="800">
              <a:solidFill>
                <a:schemeClr val="tx1"/>
              </a:solidFill>
              <a:latin typeface="+mj-lt"/>
            </a:rPr>
            <a:t>Multiplication and division - 2s, 5s, 10s, &amp; 3s</a:t>
          </a:r>
        </a:p>
        <a:p>
          <a:pPr algn="l"/>
          <a:r>
            <a:rPr lang="en-US" sz="800">
              <a:solidFill>
                <a:schemeClr val="tx1"/>
              </a:solidFill>
              <a:latin typeface="+mj-lt"/>
            </a:rPr>
            <a:t>Recognising odd and even numbers</a:t>
          </a:r>
        </a:p>
        <a:p>
          <a:pPr algn="l"/>
          <a:r>
            <a:rPr lang="en-US" sz="800">
              <a:solidFill>
                <a:schemeClr val="tx1"/>
              </a:solidFill>
              <a:latin typeface="+mj-lt"/>
            </a:rPr>
            <a:t>Fractions - 1/2, 1/4, 1/3, 2/3, 3/4</a:t>
          </a:r>
        </a:p>
        <a:p>
          <a:pPr algn="l"/>
          <a:endParaRPr lang="en-US" sz="800">
            <a:solidFill>
              <a:schemeClr val="tx1"/>
            </a:solidFill>
            <a:latin typeface="+mj-lt"/>
          </a:endParaRPr>
        </a:p>
        <a:p>
          <a:pPr algn="l"/>
          <a:r>
            <a:rPr lang="en-US" sz="800">
              <a:solidFill>
                <a:schemeClr val="tx1"/>
              </a:solidFill>
              <a:latin typeface="+mj-lt"/>
            </a:rPr>
            <a:t>Consolidation: written numbers to at least 100, number bonds to 20, place value, addition and subtraction, 2D and 3D shapes (identifying and describing)</a:t>
          </a:r>
        </a:p>
        <a:p>
          <a:pPr algn="l"/>
          <a:endParaRPr lang="en-US" sz="800">
            <a:latin typeface="+mj-lt"/>
          </a:endParaRPr>
        </a:p>
      </dgm:t>
    </dgm:pt>
    <dgm:pt modelId="{B84D8820-F2E1-0B42-AD74-1537965C1ECD}" type="sibTrans" cxnId="{63DC5D3B-89AD-C845-BAC3-DF08E7F2F267}">
      <dgm:prSet/>
      <dgm:spPr/>
      <dgm:t>
        <a:bodyPr/>
        <a:lstStyle/>
        <a:p>
          <a:endParaRPr lang="en-US"/>
        </a:p>
      </dgm:t>
    </dgm:pt>
    <dgm:pt modelId="{4F084DA7-CE49-EA49-9FBD-2DA0D465F903}" type="parTrans" cxnId="{63DC5D3B-89AD-C845-BAC3-DF08E7F2F267}">
      <dgm:prSet/>
      <dgm:spPr/>
      <dgm:t>
        <a:bodyPr/>
        <a:lstStyle/>
        <a:p>
          <a:endParaRPr lang="en-US"/>
        </a:p>
      </dgm:t>
    </dgm:pt>
    <dgm:pt modelId="{541EA362-6181-7E4A-9CEE-AB1264892682}">
      <dgm:prSet phldrT="[Text]" custT="1"/>
      <dgm:spPr>
        <a:solidFill>
          <a:srgbClr val="FFC000"/>
        </a:solidFill>
      </dgm:spPr>
      <dgm:t>
        <a:bodyPr/>
        <a:lstStyle/>
        <a:p>
          <a:pPr algn="l"/>
          <a:endParaRPr lang="en-US" sz="700" u="sng"/>
        </a:p>
        <a:p>
          <a:pPr algn="l"/>
          <a:endParaRPr lang="en-US" sz="700" u="sng"/>
        </a:p>
        <a:p>
          <a:pPr algn="l"/>
          <a:r>
            <a:rPr lang="en-US" sz="700" u="sng">
              <a:solidFill>
                <a:schemeClr val="tx1"/>
              </a:solidFill>
            </a:rPr>
            <a:t>English</a:t>
          </a:r>
        </a:p>
        <a:p>
          <a:pPr algn="l"/>
          <a:r>
            <a:rPr lang="en-US" sz="700" u="none">
              <a:solidFill>
                <a:schemeClr val="tx1"/>
              </a:solidFill>
            </a:rPr>
            <a:t>Speaking &amp; Listening:</a:t>
          </a:r>
        </a:p>
        <a:p>
          <a:pPr algn="l"/>
          <a:r>
            <a:rPr lang="en-US" sz="700" u="none">
              <a:solidFill>
                <a:schemeClr val="tx1"/>
              </a:solidFill>
            </a:rPr>
            <a:t>Listen and respond to adults and peers; ask relevant questions; articulate and justify answers, arguments and opinions</a:t>
          </a:r>
        </a:p>
        <a:p>
          <a:pPr algn="l"/>
          <a:r>
            <a:rPr lang="en-US" sz="700" u="none">
              <a:solidFill>
                <a:schemeClr val="tx1"/>
              </a:solidFill>
            </a:rPr>
            <a:t>Give well-structured descriptions, explanations and narratives for different purposes</a:t>
          </a:r>
        </a:p>
        <a:p>
          <a:pPr algn="l"/>
          <a:r>
            <a:rPr lang="en-US" sz="700" u="none">
              <a:solidFill>
                <a:schemeClr val="tx1"/>
              </a:solidFill>
            </a:rPr>
            <a:t>Participate in discussions and role play</a:t>
          </a:r>
        </a:p>
        <a:p>
          <a:pPr algn="l"/>
          <a:r>
            <a:rPr lang="en-US" sz="700" u="none">
              <a:solidFill>
                <a:schemeClr val="tx1"/>
              </a:solidFill>
            </a:rPr>
            <a:t>Reading:</a:t>
          </a:r>
        </a:p>
        <a:p>
          <a:pPr algn="l"/>
          <a:r>
            <a:rPr lang="en-US" sz="700" u="none">
              <a:solidFill>
                <a:schemeClr val="tx1"/>
              </a:solidFill>
            </a:rPr>
            <a:t>Listen and respond to stories &amp; poems  such as 'Hot Air' and other stories  related to aeronautics </a:t>
          </a:r>
        </a:p>
        <a:p>
          <a:pPr algn="l"/>
          <a:r>
            <a:rPr lang="en-US" sz="700" u="none">
              <a:solidFill>
                <a:schemeClr val="tx1"/>
              </a:solidFill>
            </a:rPr>
            <a:t>Listen to/read and discusss non-fiction  books/information</a:t>
          </a:r>
        </a:p>
        <a:p>
          <a:pPr algn="l"/>
          <a:r>
            <a:rPr lang="en-US" sz="700" u="none">
              <a:solidFill>
                <a:schemeClr val="tx1"/>
              </a:solidFill>
            </a:rPr>
            <a:t>Writing:</a:t>
          </a:r>
        </a:p>
        <a:p>
          <a:pPr algn="l"/>
          <a:r>
            <a:rPr lang="en-US" sz="700" u="none">
              <a:solidFill>
                <a:schemeClr val="tx1"/>
              </a:solidFill>
            </a:rPr>
            <a:t>Write for a range of purposes:labels &amp; captions;  descriptions; lists of equipment, instructions, jobs, staff, etc; letters, signs around the office; questions; advertising posters; diary/journals, story writing; poem writing</a:t>
          </a:r>
        </a:p>
        <a:p>
          <a:pPr algn="l"/>
          <a:endParaRPr lang="en-US" sz="700" u="none">
            <a:solidFill>
              <a:schemeClr val="tx1"/>
            </a:solidFill>
          </a:endParaRPr>
        </a:p>
        <a:p>
          <a:pPr algn="l"/>
          <a:r>
            <a:rPr lang="en-US" sz="700" u="none">
              <a:solidFill>
                <a:schemeClr val="tx1"/>
              </a:solidFill>
            </a:rPr>
            <a:t>Consolidation activities: read and spell names  familiar people and days of the week; form letters of the alphabet correctly - lower case &amp; upper case; attempt to write independently using phonic/sight strategies; use a variety of punctuation: capital letters at the start of sentences and for beginning of important names of people and places, full stops at the end of sentences; spaces between words</a:t>
          </a:r>
        </a:p>
        <a:p>
          <a:pPr algn="l"/>
          <a:endParaRPr lang="en-US" sz="700" u="none"/>
        </a:p>
        <a:p>
          <a:pPr algn="l"/>
          <a:endParaRPr lang="en-US" sz="700" u="sng"/>
        </a:p>
        <a:p>
          <a:pPr algn="l"/>
          <a:endParaRPr lang="en-US" sz="700"/>
        </a:p>
      </dgm:t>
    </dgm:pt>
    <dgm:pt modelId="{C28A5277-3649-3D4E-B69C-58C189EFE011}" type="sibTrans" cxnId="{1B1B30B6-8676-A645-87CD-1083398EF576}">
      <dgm:prSet/>
      <dgm:spPr/>
      <dgm:t>
        <a:bodyPr/>
        <a:lstStyle/>
        <a:p>
          <a:endParaRPr lang="en-US"/>
        </a:p>
      </dgm:t>
    </dgm:pt>
    <dgm:pt modelId="{4B0E3BEB-FF73-A940-8552-2642FA044169}" type="parTrans" cxnId="{1B1B30B6-8676-A645-87CD-1083398EF576}">
      <dgm:prSet/>
      <dgm:spPr>
        <a:solidFill>
          <a:srgbClr val="FFC000"/>
        </a:solidFill>
      </dgm:spPr>
      <dgm:t>
        <a:bodyPr/>
        <a:lstStyle/>
        <a:p>
          <a:endParaRPr lang="en-US"/>
        </a:p>
      </dgm:t>
    </dgm:pt>
    <dgm:pt modelId="{F6BAC623-E148-EA48-86A6-5676CB6E2D6F}" type="pres">
      <dgm:prSet presAssocID="{53B8C0CC-9F1B-1048-8D0D-15105F4508D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89A95DC-2757-8A41-A417-8385B816C67F}" type="pres">
      <dgm:prSet presAssocID="{4BB4F1CE-1187-9446-AD4B-BC3D64E3896C}" presName="centerShape" presStyleLbl="node0" presStyleIdx="0" presStyleCnt="1" custLinFactNeighborX="-2585" custLinFactNeighborY="-20391"/>
      <dgm:spPr/>
      <dgm:t>
        <a:bodyPr/>
        <a:lstStyle/>
        <a:p>
          <a:endParaRPr lang="en-GB"/>
        </a:p>
      </dgm:t>
    </dgm:pt>
    <dgm:pt modelId="{7FE65CB7-8FCE-BF4B-9AF9-64D495BEFFEE}" type="pres">
      <dgm:prSet presAssocID="{4B0E3BEB-FF73-A940-8552-2642FA044169}" presName="parTrans" presStyleLbl="bgSibTrans2D1" presStyleIdx="0" presStyleCnt="11" custAng="14619673" custFlipVert="1" custScaleX="19862" custScaleY="90465" custLinFactY="-67398" custLinFactNeighborX="31937" custLinFactNeighborY="-100000"/>
      <dgm:spPr/>
      <dgm:t>
        <a:bodyPr/>
        <a:lstStyle/>
        <a:p>
          <a:endParaRPr lang="en-GB"/>
        </a:p>
      </dgm:t>
    </dgm:pt>
    <dgm:pt modelId="{8570CDAE-21F8-BA44-9225-D0C7ABCAC02F}" type="pres">
      <dgm:prSet presAssocID="{541EA362-6181-7E4A-9CEE-AB1264892682}" presName="node" presStyleLbl="node1" presStyleIdx="0" presStyleCnt="11" custScaleX="408648" custScaleY="268843" custRadScaleRad="73245" custRadScaleInc="-2219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2B484BE-83F1-C947-ACC8-B198281CDA57}" type="pres">
      <dgm:prSet presAssocID="{4F084DA7-CE49-EA49-9FBD-2DA0D465F903}" presName="parTrans" presStyleLbl="bgSibTrans2D1" presStyleIdx="1" presStyleCnt="11" custAng="10157616" custScaleX="50133" custScaleY="71897" custLinFactNeighborX="21714" custLinFactNeighborY="42564"/>
      <dgm:spPr/>
      <dgm:t>
        <a:bodyPr/>
        <a:lstStyle/>
        <a:p>
          <a:endParaRPr lang="en-GB"/>
        </a:p>
      </dgm:t>
    </dgm:pt>
    <dgm:pt modelId="{40BA754A-C1E9-BC40-BBB4-BBE55F1AE2B4}" type="pres">
      <dgm:prSet presAssocID="{05111C57-7DBC-AF47-B3C8-3508DAEF9105}" presName="node" presStyleLbl="node1" presStyleIdx="1" presStyleCnt="11" custScaleX="230623" custScaleY="230502" custRadScaleRad="110036" custRadScaleInc="4972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E98686F-F181-F94F-A96B-12AC9FE676C4}" type="pres">
      <dgm:prSet presAssocID="{74F22F83-60AD-B344-84D3-7AB090E5DF98}" presName="parTrans" presStyleLbl="bgSibTrans2D1" presStyleIdx="2" presStyleCnt="11" custAng="10977040" custScaleX="40261" custScaleY="74193" custLinFactY="21511" custLinFactNeighborX="17720" custLinFactNeighborY="100000"/>
      <dgm:spPr/>
      <dgm:t>
        <a:bodyPr/>
        <a:lstStyle/>
        <a:p>
          <a:endParaRPr lang="en-GB"/>
        </a:p>
      </dgm:t>
    </dgm:pt>
    <dgm:pt modelId="{3C27F3CD-FCA1-1C43-AE5C-CB6FE4F56408}" type="pres">
      <dgm:prSet presAssocID="{0D94218D-BC65-A94C-872F-DD747A540D0F}" presName="node" presStyleLbl="node1" presStyleIdx="2" presStyleCnt="11" custAng="0" custScaleX="255998" custScaleY="215497" custRadScaleRad="107340" custRadScaleInc="18396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E2A242E-3781-CD4C-86EE-BEBB9CA71AC9}" type="pres">
      <dgm:prSet presAssocID="{9F8A44A5-66C4-A44D-8E44-52E79FCA2950}" presName="parTrans" presStyleLbl="bgSibTrans2D1" presStyleIdx="3" presStyleCnt="11" custAng="7165449" custFlipVert="1" custScaleX="49449" custScaleY="64538" custLinFactY="40271" custLinFactNeighborX="21440" custLinFactNeighborY="100000"/>
      <dgm:spPr/>
      <dgm:t>
        <a:bodyPr/>
        <a:lstStyle/>
        <a:p>
          <a:endParaRPr lang="en-GB"/>
        </a:p>
      </dgm:t>
    </dgm:pt>
    <dgm:pt modelId="{5FD193D8-826B-2843-8CF8-45FE490182CA}" type="pres">
      <dgm:prSet presAssocID="{BC76F4E9-FC67-0542-89B0-B1D284126ABC}" presName="node" presStyleLbl="node1" presStyleIdx="3" presStyleCnt="11" custScaleX="170394" custScaleY="215307" custRadScaleRad="140981" custRadScaleInc="-5415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638402-F849-384E-843B-C406EE856D1A}" type="pres">
      <dgm:prSet presAssocID="{B2260E2F-9271-7C4C-A1FF-2CD5C07124E5}" presName="parTrans" presStyleLbl="bgSibTrans2D1" presStyleIdx="4" presStyleCnt="11" custAng="10774253" custScaleX="58729" custScaleY="81913" custLinFactNeighborX="-4137" custLinFactNeighborY="86098"/>
      <dgm:spPr/>
      <dgm:t>
        <a:bodyPr/>
        <a:lstStyle/>
        <a:p>
          <a:endParaRPr lang="en-GB"/>
        </a:p>
      </dgm:t>
    </dgm:pt>
    <dgm:pt modelId="{45E2B6AE-78A7-E24B-A4A7-4B59539A878D}" type="pres">
      <dgm:prSet presAssocID="{4E868AAD-B95A-2843-B5DE-206E76920B9F}" presName="node" presStyleLbl="node1" presStyleIdx="4" presStyleCnt="11" custScaleX="121625" custScaleY="147946" custRadScaleRad="105973" custRadScaleInc="13202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26664F6-9281-8048-B9D1-7BA98C4BB178}" type="pres">
      <dgm:prSet presAssocID="{5B1DE179-53F0-4042-B54A-41CF5F58FE81}" presName="parTrans" presStyleLbl="bgSibTrans2D1" presStyleIdx="5" presStyleCnt="11" custAng="10852960" custScaleX="59704" custScaleY="69570" custLinFactNeighborX="-8692" custLinFactNeighborY="89790"/>
      <dgm:spPr/>
      <dgm:t>
        <a:bodyPr/>
        <a:lstStyle/>
        <a:p>
          <a:endParaRPr lang="en-GB"/>
        </a:p>
      </dgm:t>
    </dgm:pt>
    <dgm:pt modelId="{972992AE-9DD9-7745-9E31-D4701EF52A67}" type="pres">
      <dgm:prSet presAssocID="{F7AA294D-3CAF-F346-B3D0-D8AA50BC6132}" presName="node" presStyleLbl="node1" presStyleIdx="5" presStyleCnt="11" custScaleX="123602" custScaleY="155941" custRadScaleRad="113151" custRadScaleInc="12550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3E4BCB8-924B-D44F-9338-4390092696AB}" type="pres">
      <dgm:prSet presAssocID="{BE292AB6-8957-0942-BBCD-17F6ECA6569F}" presName="parTrans" presStyleLbl="bgSibTrans2D1" presStyleIdx="6" presStyleCnt="11" custAng="10824006" custScaleX="64992" custScaleY="72843" custLinFactY="14307" custLinFactNeighborX="-12554" custLinFactNeighborY="100000"/>
      <dgm:spPr/>
      <dgm:t>
        <a:bodyPr/>
        <a:lstStyle/>
        <a:p>
          <a:endParaRPr lang="en-GB"/>
        </a:p>
      </dgm:t>
    </dgm:pt>
    <dgm:pt modelId="{95C292C5-9744-4C4B-AC28-9D3D5D62F5A1}" type="pres">
      <dgm:prSet presAssocID="{31FC4D0B-DC17-9C48-B57F-54D50562CBD0}" presName="node" presStyleLbl="node1" presStyleIdx="6" presStyleCnt="11" custScaleX="165696" custScaleY="142660" custRadScaleRad="134395" custRadScaleInc="11092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76248F2-33A9-C242-9A55-87C4E781C4AF}" type="pres">
      <dgm:prSet presAssocID="{40FF185D-C8DF-3046-A53F-6B4E0ADF02A9}" presName="parTrans" presStyleLbl="bgSibTrans2D1" presStyleIdx="7" presStyleCnt="11" custAng="10282454" custScaleX="62399" custScaleY="75564" custLinFactNeighborX="-12499" custLinFactNeighborY="-76002"/>
      <dgm:spPr/>
      <dgm:t>
        <a:bodyPr/>
        <a:lstStyle/>
        <a:p>
          <a:endParaRPr lang="en-GB"/>
        </a:p>
      </dgm:t>
    </dgm:pt>
    <dgm:pt modelId="{C1431178-AF85-0C4A-B37C-5B883D9DD88E}" type="pres">
      <dgm:prSet presAssocID="{0DF8ADB1-EDA7-E54F-B976-3F344616B74D}" presName="node" presStyleLbl="node1" presStyleIdx="7" presStyleCnt="11" custScaleX="198207" custScaleY="148523" custRadScaleRad="73889" custRadScaleInc="39737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95ADD7D-A2C1-1B44-9755-CBDF2A47CFCF}" type="pres">
      <dgm:prSet presAssocID="{7749CE38-91F6-C44A-AB6A-3FC4FFC51675}" presName="parTrans" presStyleLbl="bgSibTrans2D1" presStyleIdx="8" presStyleCnt="11" custAng="10800000" custScaleX="53941" custScaleY="61606" custLinFactNeighborX="-16717" custLinFactNeighborY="73317"/>
      <dgm:spPr/>
      <dgm:t>
        <a:bodyPr/>
        <a:lstStyle/>
        <a:p>
          <a:endParaRPr lang="en-GB"/>
        </a:p>
      </dgm:t>
    </dgm:pt>
    <dgm:pt modelId="{CC170B3E-5753-E64D-A01D-FCBE3EA35B9A}" type="pres">
      <dgm:prSet presAssocID="{89520C91-5BEB-A04A-8657-48BB13D04AAA}" presName="node" presStyleLbl="node1" presStyleIdx="8" presStyleCnt="11" custScaleX="163109" custScaleY="163961" custRadScaleRad="106712" custRadScaleInc="-3400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1D92329-8B4B-694C-BDC9-82703C93D952}" type="pres">
      <dgm:prSet presAssocID="{F79BD81A-3DDE-1D4C-B0A0-705E9A1AAFAE}" presName="parTrans" presStyleLbl="bgSibTrans2D1" presStyleIdx="9" presStyleCnt="11" custAng="10084505" custScaleX="42644" custScaleY="67688" custLinFactNeighborX="-15102" custLinFactNeighborY="-40613"/>
      <dgm:spPr/>
      <dgm:t>
        <a:bodyPr/>
        <a:lstStyle/>
        <a:p>
          <a:endParaRPr lang="en-GB"/>
        </a:p>
      </dgm:t>
    </dgm:pt>
    <dgm:pt modelId="{EC16E70F-9853-254E-8B85-D8E8587C710F}" type="pres">
      <dgm:prSet presAssocID="{B049468E-6DA4-0644-A2BF-CA7A58C82E1A}" presName="node" presStyleLbl="node1" presStyleIdx="9" presStyleCnt="11" custScaleX="180787" custScaleY="208922" custRadScaleRad="82043" custRadScaleInc="-2210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065CAB1-7AEC-EC4D-81D1-B45686DE7BDA}" type="pres">
      <dgm:prSet presAssocID="{B435B8A2-B8AD-C74A-9C9F-94786566AA5A}" presName="parTrans" presStyleLbl="bgSibTrans2D1" presStyleIdx="10" presStyleCnt="11" custAng="11525595" custScaleX="48961" custScaleY="73393" custLinFactNeighborX="-22960" custLinFactNeighborY="-70369"/>
      <dgm:spPr/>
      <dgm:t>
        <a:bodyPr/>
        <a:lstStyle/>
        <a:p>
          <a:endParaRPr lang="en-GB"/>
        </a:p>
      </dgm:t>
    </dgm:pt>
    <dgm:pt modelId="{D9F70109-7C4E-6B43-8EEC-495244CD62FA}" type="pres">
      <dgm:prSet presAssocID="{FAFA1E64-04FE-5547-BDF2-2B5CE7AABBEB}" presName="node" presStyleLbl="node1" presStyleIdx="10" presStyleCnt="11" custAng="0" custScaleX="216227" custScaleY="142382" custRadScaleRad="20842" custRadScaleInc="25509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5EC14F5-159E-814F-AB86-B7DEB9212E62}" srcId="{4BB4F1CE-1187-9446-AD4B-BC3D64E3896C}" destId="{B049468E-6DA4-0644-A2BF-CA7A58C82E1A}" srcOrd="9" destOrd="0" parTransId="{F79BD81A-3DDE-1D4C-B0A0-705E9A1AAFAE}" sibTransId="{0E0E76F1-FBB9-834C-9433-C1CFBD55F8FC}"/>
    <dgm:cxn modelId="{5BD38FE6-21C9-4884-94FB-471BF7CD93F4}" type="presOf" srcId="{74F22F83-60AD-B344-84D3-7AB090E5DF98}" destId="{AE98686F-F181-F94F-A96B-12AC9FE676C4}" srcOrd="0" destOrd="0" presId="urn:microsoft.com/office/officeart/2005/8/layout/radial4"/>
    <dgm:cxn modelId="{19075C77-6664-463A-8DAE-043FEBCF50BA}" type="presOf" srcId="{B049468E-6DA4-0644-A2BF-CA7A58C82E1A}" destId="{EC16E70F-9853-254E-8B85-D8E8587C710F}" srcOrd="0" destOrd="0" presId="urn:microsoft.com/office/officeart/2005/8/layout/radial4"/>
    <dgm:cxn modelId="{488CFA46-B3EF-402A-B51B-FE187A478D56}" type="presOf" srcId="{F7AA294D-3CAF-F346-B3D0-D8AA50BC6132}" destId="{972992AE-9DD9-7745-9E31-D4701EF52A67}" srcOrd="0" destOrd="0" presId="urn:microsoft.com/office/officeart/2005/8/layout/radial4"/>
    <dgm:cxn modelId="{033AB1DB-9720-43B4-8D15-C4B85A9012D2}" type="presOf" srcId="{05111C57-7DBC-AF47-B3C8-3508DAEF9105}" destId="{40BA754A-C1E9-BC40-BBB4-BBE55F1AE2B4}" srcOrd="0" destOrd="0" presId="urn:microsoft.com/office/officeart/2005/8/layout/radial4"/>
    <dgm:cxn modelId="{E2065A81-0F92-45E7-B7E9-B0BB48E6DFFB}" type="presOf" srcId="{40FF185D-C8DF-3046-A53F-6B4E0ADF02A9}" destId="{F76248F2-33A9-C242-9A55-87C4E781C4AF}" srcOrd="0" destOrd="0" presId="urn:microsoft.com/office/officeart/2005/8/layout/radial4"/>
    <dgm:cxn modelId="{0F1E130D-6C5B-4BA1-862C-F943B2C020ED}" type="presOf" srcId="{4E868AAD-B95A-2843-B5DE-206E76920B9F}" destId="{45E2B6AE-78A7-E24B-A4A7-4B59539A878D}" srcOrd="0" destOrd="0" presId="urn:microsoft.com/office/officeart/2005/8/layout/radial4"/>
    <dgm:cxn modelId="{A6C733EB-DD48-4724-A206-45342EABD84F}" type="presOf" srcId="{FAFA1E64-04FE-5547-BDF2-2B5CE7AABBEB}" destId="{D9F70109-7C4E-6B43-8EEC-495244CD62FA}" srcOrd="0" destOrd="0" presId="urn:microsoft.com/office/officeart/2005/8/layout/radial4"/>
    <dgm:cxn modelId="{2F7F7EE1-C9AB-44CF-9B54-CC7A8171F900}" type="presOf" srcId="{0D94218D-BC65-A94C-872F-DD747A540D0F}" destId="{3C27F3CD-FCA1-1C43-AE5C-CB6FE4F56408}" srcOrd="0" destOrd="0" presId="urn:microsoft.com/office/officeart/2005/8/layout/radial4"/>
    <dgm:cxn modelId="{C080960A-CBF0-43FD-87DC-C4A4AE5B8BB4}" type="presOf" srcId="{F79BD81A-3DDE-1D4C-B0A0-705E9A1AAFAE}" destId="{D1D92329-8B4B-694C-BDC9-82703C93D952}" srcOrd="0" destOrd="0" presId="urn:microsoft.com/office/officeart/2005/8/layout/radial4"/>
    <dgm:cxn modelId="{8574D0C4-F07B-455F-A9EC-03864908619D}" type="presOf" srcId="{B2260E2F-9271-7C4C-A1FF-2CD5C07124E5}" destId="{39638402-F849-384E-843B-C406EE856D1A}" srcOrd="0" destOrd="0" presId="urn:microsoft.com/office/officeart/2005/8/layout/radial4"/>
    <dgm:cxn modelId="{4098F50F-B34B-4F6A-AA5D-FE41E4E1B525}" type="presOf" srcId="{541EA362-6181-7E4A-9CEE-AB1264892682}" destId="{8570CDAE-21F8-BA44-9225-D0C7ABCAC02F}" srcOrd="0" destOrd="0" presId="urn:microsoft.com/office/officeart/2005/8/layout/radial4"/>
    <dgm:cxn modelId="{A8970883-7978-4A8F-BA4E-6236A2738FFF}" type="presOf" srcId="{BC76F4E9-FC67-0542-89B0-B1D284126ABC}" destId="{5FD193D8-826B-2843-8CF8-45FE490182CA}" srcOrd="0" destOrd="0" presId="urn:microsoft.com/office/officeart/2005/8/layout/radial4"/>
    <dgm:cxn modelId="{E89AA20C-F7A9-4EDB-9213-5A960A47BAB9}" type="presOf" srcId="{31FC4D0B-DC17-9C48-B57F-54D50562CBD0}" destId="{95C292C5-9744-4C4B-AC28-9D3D5D62F5A1}" srcOrd="0" destOrd="0" presId="urn:microsoft.com/office/officeart/2005/8/layout/radial4"/>
    <dgm:cxn modelId="{63DC5D3B-89AD-C845-BAC3-DF08E7F2F267}" srcId="{4BB4F1CE-1187-9446-AD4B-BC3D64E3896C}" destId="{05111C57-7DBC-AF47-B3C8-3508DAEF9105}" srcOrd="1" destOrd="0" parTransId="{4F084DA7-CE49-EA49-9FBD-2DA0D465F903}" sibTransId="{B84D8820-F2E1-0B42-AD74-1537965C1ECD}"/>
    <dgm:cxn modelId="{C9A1A8FE-3FD2-9A43-AD89-971816BA8126}" srcId="{53B8C0CC-9F1B-1048-8D0D-15105F4508DD}" destId="{4BB4F1CE-1187-9446-AD4B-BC3D64E3896C}" srcOrd="0" destOrd="0" parTransId="{3EF5611F-70ED-DF41-B10F-7F6701293594}" sibTransId="{1C381D99-218F-8647-AF6B-EDBB19394189}"/>
    <dgm:cxn modelId="{4622649A-7709-D94A-83AB-575BF8983F73}" srcId="{4BB4F1CE-1187-9446-AD4B-BC3D64E3896C}" destId="{FAFA1E64-04FE-5547-BDF2-2B5CE7AABBEB}" srcOrd="10" destOrd="0" parTransId="{B435B8A2-B8AD-C74A-9C9F-94786566AA5A}" sibTransId="{4066BE36-0090-2541-8F29-A309229BF047}"/>
    <dgm:cxn modelId="{30F24052-D93E-4C8C-A037-3FC17D98FE70}" type="presOf" srcId="{9F8A44A5-66C4-A44D-8E44-52E79FCA2950}" destId="{5E2A242E-3781-CD4C-86EE-BEBB9CA71AC9}" srcOrd="0" destOrd="0" presId="urn:microsoft.com/office/officeart/2005/8/layout/radial4"/>
    <dgm:cxn modelId="{650334E8-E04E-BF47-96FA-6CDA220F9109}" srcId="{4BB4F1CE-1187-9446-AD4B-BC3D64E3896C}" destId="{89520C91-5BEB-A04A-8657-48BB13D04AAA}" srcOrd="8" destOrd="0" parTransId="{7749CE38-91F6-C44A-AB6A-3FC4FFC51675}" sibTransId="{6A3B7E2F-A7B1-E14A-9BB4-08B6702D7144}"/>
    <dgm:cxn modelId="{018DE427-57D8-8945-8B52-B60EDF906FDA}" srcId="{4BB4F1CE-1187-9446-AD4B-BC3D64E3896C}" destId="{0DF8ADB1-EDA7-E54F-B976-3F344616B74D}" srcOrd="7" destOrd="0" parTransId="{40FF185D-C8DF-3046-A53F-6B4E0ADF02A9}" sibTransId="{6198816E-3659-7647-89AD-354D8284B7F2}"/>
    <dgm:cxn modelId="{FE9D6BB0-D7CD-664D-8917-3C92C7C97277}" srcId="{4BB4F1CE-1187-9446-AD4B-BC3D64E3896C}" destId="{F7AA294D-3CAF-F346-B3D0-D8AA50BC6132}" srcOrd="5" destOrd="0" parTransId="{5B1DE179-53F0-4042-B54A-41CF5F58FE81}" sibTransId="{B88B8E83-4777-564A-A95A-033F3D30F109}"/>
    <dgm:cxn modelId="{6415DC73-872A-4BB9-853D-B200D8244848}" type="presOf" srcId="{0DF8ADB1-EDA7-E54F-B976-3F344616B74D}" destId="{C1431178-AF85-0C4A-B37C-5B883D9DD88E}" srcOrd="0" destOrd="0" presId="urn:microsoft.com/office/officeart/2005/8/layout/radial4"/>
    <dgm:cxn modelId="{6493EAC9-232C-4C0E-BE2D-B1A1E9D9BF22}" type="presOf" srcId="{5B1DE179-53F0-4042-B54A-41CF5F58FE81}" destId="{126664F6-9281-8048-B9D1-7BA98C4BB178}" srcOrd="0" destOrd="0" presId="urn:microsoft.com/office/officeart/2005/8/layout/radial4"/>
    <dgm:cxn modelId="{B6D3B0A4-ECCC-4723-A9C7-4DA56DC56101}" type="presOf" srcId="{53B8C0CC-9F1B-1048-8D0D-15105F4508DD}" destId="{F6BAC623-E148-EA48-86A6-5676CB6E2D6F}" srcOrd="0" destOrd="0" presId="urn:microsoft.com/office/officeart/2005/8/layout/radial4"/>
    <dgm:cxn modelId="{B88FE2A1-C554-4673-8AF0-C60A3EDC6617}" type="presOf" srcId="{7749CE38-91F6-C44A-AB6A-3FC4FFC51675}" destId="{A95ADD7D-A2C1-1B44-9755-CBDF2A47CFCF}" srcOrd="0" destOrd="0" presId="urn:microsoft.com/office/officeart/2005/8/layout/radial4"/>
    <dgm:cxn modelId="{813659D7-526C-C74E-B3B7-DDA175F3E7A3}" srcId="{4BB4F1CE-1187-9446-AD4B-BC3D64E3896C}" destId="{4E868AAD-B95A-2843-B5DE-206E76920B9F}" srcOrd="4" destOrd="0" parTransId="{B2260E2F-9271-7C4C-A1FF-2CD5C07124E5}" sibTransId="{1498D3E5-87E4-B542-8C32-FDEC36B510B4}"/>
    <dgm:cxn modelId="{49D4B98F-AB06-4C77-BA01-01F695AA7E88}" type="presOf" srcId="{4B0E3BEB-FF73-A940-8552-2642FA044169}" destId="{7FE65CB7-8FCE-BF4B-9AF9-64D495BEFFEE}" srcOrd="0" destOrd="0" presId="urn:microsoft.com/office/officeart/2005/8/layout/radial4"/>
    <dgm:cxn modelId="{0667E7B4-4E48-DC4E-9B4D-23FC984730D0}" srcId="{4BB4F1CE-1187-9446-AD4B-BC3D64E3896C}" destId="{0D94218D-BC65-A94C-872F-DD747A540D0F}" srcOrd="2" destOrd="0" parTransId="{74F22F83-60AD-B344-84D3-7AB090E5DF98}" sibTransId="{7D4C8596-CFE9-F349-B246-4C290F5E4D48}"/>
    <dgm:cxn modelId="{9334F789-FA3F-4B4B-9B12-94E066ABF030}" type="presOf" srcId="{4BB4F1CE-1187-9446-AD4B-BC3D64E3896C}" destId="{889A95DC-2757-8A41-A417-8385B816C67F}" srcOrd="0" destOrd="0" presId="urn:microsoft.com/office/officeart/2005/8/layout/radial4"/>
    <dgm:cxn modelId="{48BC4F0E-DC1B-4B7A-A517-CFAAACF77122}" type="presOf" srcId="{BE292AB6-8957-0942-BBCD-17F6ECA6569F}" destId="{B3E4BCB8-924B-D44F-9338-4390092696AB}" srcOrd="0" destOrd="0" presId="urn:microsoft.com/office/officeart/2005/8/layout/radial4"/>
    <dgm:cxn modelId="{7ADF29CE-9370-4DDA-A45C-FECE8A1FEC75}" type="presOf" srcId="{89520C91-5BEB-A04A-8657-48BB13D04AAA}" destId="{CC170B3E-5753-E64D-A01D-FCBE3EA35B9A}" srcOrd="0" destOrd="0" presId="urn:microsoft.com/office/officeart/2005/8/layout/radial4"/>
    <dgm:cxn modelId="{1B1B30B6-8676-A645-87CD-1083398EF576}" srcId="{4BB4F1CE-1187-9446-AD4B-BC3D64E3896C}" destId="{541EA362-6181-7E4A-9CEE-AB1264892682}" srcOrd="0" destOrd="0" parTransId="{4B0E3BEB-FF73-A940-8552-2642FA044169}" sibTransId="{C28A5277-3649-3D4E-B69C-58C189EFE011}"/>
    <dgm:cxn modelId="{D18B0C8D-5B07-4986-906A-EA36558809C7}" type="presOf" srcId="{B435B8A2-B8AD-C74A-9C9F-94786566AA5A}" destId="{A065CAB1-7AEC-EC4D-81D1-B45686DE7BDA}" srcOrd="0" destOrd="0" presId="urn:microsoft.com/office/officeart/2005/8/layout/radial4"/>
    <dgm:cxn modelId="{BF307F41-11F3-C34C-86F3-D42F88E47A8F}" srcId="{4BB4F1CE-1187-9446-AD4B-BC3D64E3896C}" destId="{BC76F4E9-FC67-0542-89B0-B1D284126ABC}" srcOrd="3" destOrd="0" parTransId="{9F8A44A5-66C4-A44D-8E44-52E79FCA2950}" sibTransId="{A76FC7FB-EEC9-6E41-900F-04EDE279F837}"/>
    <dgm:cxn modelId="{D8FAE62E-6C40-704B-A5F6-F709A79C2125}" srcId="{4BB4F1CE-1187-9446-AD4B-BC3D64E3896C}" destId="{31FC4D0B-DC17-9C48-B57F-54D50562CBD0}" srcOrd="6" destOrd="0" parTransId="{BE292AB6-8957-0942-BBCD-17F6ECA6569F}" sibTransId="{E4B3BA97-9782-0A41-999F-0D044CA66DB2}"/>
    <dgm:cxn modelId="{597D8FEF-8C38-429A-AE94-9C646AA950E7}" type="presOf" srcId="{4F084DA7-CE49-EA49-9FBD-2DA0D465F903}" destId="{C2B484BE-83F1-C947-ACC8-B198281CDA57}" srcOrd="0" destOrd="0" presId="urn:microsoft.com/office/officeart/2005/8/layout/radial4"/>
    <dgm:cxn modelId="{30EAE1E4-F86B-46AE-9111-64B60CE5670F}" type="presParOf" srcId="{F6BAC623-E148-EA48-86A6-5676CB6E2D6F}" destId="{889A95DC-2757-8A41-A417-8385B816C67F}" srcOrd="0" destOrd="0" presId="urn:microsoft.com/office/officeart/2005/8/layout/radial4"/>
    <dgm:cxn modelId="{C02FA612-C14A-4EFD-87E5-4173BBACF829}" type="presParOf" srcId="{F6BAC623-E148-EA48-86A6-5676CB6E2D6F}" destId="{7FE65CB7-8FCE-BF4B-9AF9-64D495BEFFEE}" srcOrd="1" destOrd="0" presId="urn:microsoft.com/office/officeart/2005/8/layout/radial4"/>
    <dgm:cxn modelId="{38620169-9137-47B6-9C44-9B517ED036F0}" type="presParOf" srcId="{F6BAC623-E148-EA48-86A6-5676CB6E2D6F}" destId="{8570CDAE-21F8-BA44-9225-D0C7ABCAC02F}" srcOrd="2" destOrd="0" presId="urn:microsoft.com/office/officeart/2005/8/layout/radial4"/>
    <dgm:cxn modelId="{CCDFA62E-517B-4E0E-9B71-F7386E64BFEE}" type="presParOf" srcId="{F6BAC623-E148-EA48-86A6-5676CB6E2D6F}" destId="{C2B484BE-83F1-C947-ACC8-B198281CDA57}" srcOrd="3" destOrd="0" presId="urn:microsoft.com/office/officeart/2005/8/layout/radial4"/>
    <dgm:cxn modelId="{7AC0F8E7-E152-48BD-8CEC-6B25BEA33B71}" type="presParOf" srcId="{F6BAC623-E148-EA48-86A6-5676CB6E2D6F}" destId="{40BA754A-C1E9-BC40-BBB4-BBE55F1AE2B4}" srcOrd="4" destOrd="0" presId="urn:microsoft.com/office/officeart/2005/8/layout/radial4"/>
    <dgm:cxn modelId="{C7197361-C3F2-4330-A332-936903D51600}" type="presParOf" srcId="{F6BAC623-E148-EA48-86A6-5676CB6E2D6F}" destId="{AE98686F-F181-F94F-A96B-12AC9FE676C4}" srcOrd="5" destOrd="0" presId="urn:microsoft.com/office/officeart/2005/8/layout/radial4"/>
    <dgm:cxn modelId="{2AE92E1C-7B66-4CCD-A76C-0DD021760C72}" type="presParOf" srcId="{F6BAC623-E148-EA48-86A6-5676CB6E2D6F}" destId="{3C27F3CD-FCA1-1C43-AE5C-CB6FE4F56408}" srcOrd="6" destOrd="0" presId="urn:microsoft.com/office/officeart/2005/8/layout/radial4"/>
    <dgm:cxn modelId="{55465A1F-F1C0-4E39-BF06-09418653816A}" type="presParOf" srcId="{F6BAC623-E148-EA48-86A6-5676CB6E2D6F}" destId="{5E2A242E-3781-CD4C-86EE-BEBB9CA71AC9}" srcOrd="7" destOrd="0" presId="urn:microsoft.com/office/officeart/2005/8/layout/radial4"/>
    <dgm:cxn modelId="{EBA2F33A-EEAA-4010-A86B-9FEA279F2482}" type="presParOf" srcId="{F6BAC623-E148-EA48-86A6-5676CB6E2D6F}" destId="{5FD193D8-826B-2843-8CF8-45FE490182CA}" srcOrd="8" destOrd="0" presId="urn:microsoft.com/office/officeart/2005/8/layout/radial4"/>
    <dgm:cxn modelId="{0444BBEB-BAB3-4AA3-800F-851B70109CEB}" type="presParOf" srcId="{F6BAC623-E148-EA48-86A6-5676CB6E2D6F}" destId="{39638402-F849-384E-843B-C406EE856D1A}" srcOrd="9" destOrd="0" presId="urn:microsoft.com/office/officeart/2005/8/layout/radial4"/>
    <dgm:cxn modelId="{C47C61AB-4BC0-4A9A-A003-3FEDC18A78F8}" type="presParOf" srcId="{F6BAC623-E148-EA48-86A6-5676CB6E2D6F}" destId="{45E2B6AE-78A7-E24B-A4A7-4B59539A878D}" srcOrd="10" destOrd="0" presId="urn:microsoft.com/office/officeart/2005/8/layout/radial4"/>
    <dgm:cxn modelId="{C7A44BB7-6A36-4F7C-9BB9-B45188A6FA12}" type="presParOf" srcId="{F6BAC623-E148-EA48-86A6-5676CB6E2D6F}" destId="{126664F6-9281-8048-B9D1-7BA98C4BB178}" srcOrd="11" destOrd="0" presId="urn:microsoft.com/office/officeart/2005/8/layout/radial4"/>
    <dgm:cxn modelId="{B80DF1C3-F44B-44F0-B777-6C90F9F967CD}" type="presParOf" srcId="{F6BAC623-E148-EA48-86A6-5676CB6E2D6F}" destId="{972992AE-9DD9-7745-9E31-D4701EF52A67}" srcOrd="12" destOrd="0" presId="urn:microsoft.com/office/officeart/2005/8/layout/radial4"/>
    <dgm:cxn modelId="{B5A32B76-D3BB-4E85-BF94-7EEEEE4DAAEA}" type="presParOf" srcId="{F6BAC623-E148-EA48-86A6-5676CB6E2D6F}" destId="{B3E4BCB8-924B-D44F-9338-4390092696AB}" srcOrd="13" destOrd="0" presId="urn:microsoft.com/office/officeart/2005/8/layout/radial4"/>
    <dgm:cxn modelId="{3067BEE8-9CCA-451B-B4D1-B985379C9D43}" type="presParOf" srcId="{F6BAC623-E148-EA48-86A6-5676CB6E2D6F}" destId="{95C292C5-9744-4C4B-AC28-9D3D5D62F5A1}" srcOrd="14" destOrd="0" presId="urn:microsoft.com/office/officeart/2005/8/layout/radial4"/>
    <dgm:cxn modelId="{4B33502D-F315-4233-845D-8F6F91F98596}" type="presParOf" srcId="{F6BAC623-E148-EA48-86A6-5676CB6E2D6F}" destId="{F76248F2-33A9-C242-9A55-87C4E781C4AF}" srcOrd="15" destOrd="0" presId="urn:microsoft.com/office/officeart/2005/8/layout/radial4"/>
    <dgm:cxn modelId="{71B739F5-1518-45BE-AD2D-EF535B5D73D3}" type="presParOf" srcId="{F6BAC623-E148-EA48-86A6-5676CB6E2D6F}" destId="{C1431178-AF85-0C4A-B37C-5B883D9DD88E}" srcOrd="16" destOrd="0" presId="urn:microsoft.com/office/officeart/2005/8/layout/radial4"/>
    <dgm:cxn modelId="{D25BA893-57FC-4882-8781-EE659906D471}" type="presParOf" srcId="{F6BAC623-E148-EA48-86A6-5676CB6E2D6F}" destId="{A95ADD7D-A2C1-1B44-9755-CBDF2A47CFCF}" srcOrd="17" destOrd="0" presId="urn:microsoft.com/office/officeart/2005/8/layout/radial4"/>
    <dgm:cxn modelId="{DB3356D6-1DE0-426E-8471-E9A4A78260C2}" type="presParOf" srcId="{F6BAC623-E148-EA48-86A6-5676CB6E2D6F}" destId="{CC170B3E-5753-E64D-A01D-FCBE3EA35B9A}" srcOrd="18" destOrd="0" presId="urn:microsoft.com/office/officeart/2005/8/layout/radial4"/>
    <dgm:cxn modelId="{0D575249-3553-47C7-BD4C-747918473839}" type="presParOf" srcId="{F6BAC623-E148-EA48-86A6-5676CB6E2D6F}" destId="{D1D92329-8B4B-694C-BDC9-82703C93D952}" srcOrd="19" destOrd="0" presId="urn:microsoft.com/office/officeart/2005/8/layout/radial4"/>
    <dgm:cxn modelId="{8B5DE17E-8D30-41E2-9145-9775432A5EA4}" type="presParOf" srcId="{F6BAC623-E148-EA48-86A6-5676CB6E2D6F}" destId="{EC16E70F-9853-254E-8B85-D8E8587C710F}" srcOrd="20" destOrd="0" presId="urn:microsoft.com/office/officeart/2005/8/layout/radial4"/>
    <dgm:cxn modelId="{7D5E0786-4B96-4483-B8E6-0699C155AE7B}" type="presParOf" srcId="{F6BAC623-E148-EA48-86A6-5676CB6E2D6F}" destId="{A065CAB1-7AEC-EC4D-81D1-B45686DE7BDA}" srcOrd="21" destOrd="0" presId="urn:microsoft.com/office/officeart/2005/8/layout/radial4"/>
    <dgm:cxn modelId="{70AB9673-6340-4719-90ED-84F7E9C0FEDE}" type="presParOf" srcId="{F6BAC623-E148-EA48-86A6-5676CB6E2D6F}" destId="{D9F70109-7C4E-6B43-8EEC-495244CD62FA}" srcOrd="2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9A95DC-2757-8A41-A417-8385B816C67F}">
      <dsp:nvSpPr>
        <dsp:cNvPr id="0" name=""/>
        <dsp:cNvSpPr/>
      </dsp:nvSpPr>
      <dsp:spPr>
        <a:xfrm>
          <a:off x="4431441" y="2663355"/>
          <a:ext cx="1581023" cy="15810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tx1"/>
              </a:solidFill>
            </a:rPr>
            <a:t>Skychasers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tx1"/>
              </a:solidFill>
            </a:rPr>
            <a:t>Hot Air Balloon</a:t>
          </a:r>
        </a:p>
      </dsp:txBody>
      <dsp:txXfrm>
        <a:off x="4662976" y="2894890"/>
        <a:ext cx="1117953" cy="1117953"/>
      </dsp:txXfrm>
    </dsp:sp>
    <dsp:sp modelId="{7FE65CB7-8FCE-BF4B-9AF9-64D495BEFFEE}">
      <dsp:nvSpPr>
        <dsp:cNvPr id="0" name=""/>
        <dsp:cNvSpPr/>
      </dsp:nvSpPr>
      <dsp:spPr>
        <a:xfrm rot="19790638" flipV="1">
          <a:off x="3922743" y="3735858"/>
          <a:ext cx="518065" cy="407627"/>
        </a:xfrm>
        <a:prstGeom prst="leftArrow">
          <a:avLst>
            <a:gd name="adj1" fmla="val 60000"/>
            <a:gd name="adj2" fmla="val 50000"/>
          </a:avLst>
        </a:prstGeom>
        <a:solidFill>
          <a:srgbClr val="FFC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570CDAE-21F8-BA44-9225-D0C7ABCAC02F}">
      <dsp:nvSpPr>
        <dsp:cNvPr id="0" name=""/>
        <dsp:cNvSpPr/>
      </dsp:nvSpPr>
      <dsp:spPr>
        <a:xfrm>
          <a:off x="10" y="4223736"/>
          <a:ext cx="4522574" cy="2380263"/>
        </a:xfrm>
        <a:prstGeom prst="roundRect">
          <a:avLst>
            <a:gd name="adj" fmla="val 10000"/>
          </a:avLst>
        </a:prstGeom>
        <a:solidFill>
          <a:srgbClr val="FFC000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u="sng" kern="1200"/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u="sng" kern="1200"/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u="sng" kern="1200">
              <a:solidFill>
                <a:schemeClr val="tx1"/>
              </a:solidFill>
            </a:rPr>
            <a:t>English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u="none" kern="1200">
              <a:solidFill>
                <a:schemeClr val="tx1"/>
              </a:solidFill>
            </a:rPr>
            <a:t>Speaking &amp; Listening: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u="none" kern="1200">
              <a:solidFill>
                <a:schemeClr val="tx1"/>
              </a:solidFill>
            </a:rPr>
            <a:t>Listen and respond to adults and peers; ask relevant questions; articulate and justify answers, arguments and opinions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u="none" kern="1200">
              <a:solidFill>
                <a:schemeClr val="tx1"/>
              </a:solidFill>
            </a:rPr>
            <a:t>Give well-structured descriptions, explanations and narratives for different purposes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u="none" kern="1200">
              <a:solidFill>
                <a:schemeClr val="tx1"/>
              </a:solidFill>
            </a:rPr>
            <a:t>Participate in discussions and role play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u="none" kern="1200">
              <a:solidFill>
                <a:schemeClr val="tx1"/>
              </a:solidFill>
            </a:rPr>
            <a:t>Reading: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u="none" kern="1200">
              <a:solidFill>
                <a:schemeClr val="tx1"/>
              </a:solidFill>
            </a:rPr>
            <a:t>Listen and respond to stories &amp; poems  such as 'Hot Air' and other stories  related to aeronautics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u="none" kern="1200">
              <a:solidFill>
                <a:schemeClr val="tx1"/>
              </a:solidFill>
            </a:rPr>
            <a:t>Listen to/read and discusss non-fiction  books/information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u="none" kern="1200">
              <a:solidFill>
                <a:schemeClr val="tx1"/>
              </a:solidFill>
            </a:rPr>
            <a:t>Writing: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u="none" kern="1200">
              <a:solidFill>
                <a:schemeClr val="tx1"/>
              </a:solidFill>
            </a:rPr>
            <a:t>Write for a range of purposes:labels &amp; captions;  descriptions; lists of equipment, instructions, jobs, staff, etc; letters, signs around the office; questions; advertising posters; diary/journals, story writing; poem writing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u="none" kern="1200">
            <a:solidFill>
              <a:schemeClr val="tx1"/>
            </a:solidFill>
          </a:endParaRP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u="none" kern="1200">
              <a:solidFill>
                <a:schemeClr val="tx1"/>
              </a:solidFill>
            </a:rPr>
            <a:t>Consolidation activities: read and spell names  familiar people and days of the week; form letters of the alphabet correctly - lower case &amp; upper case; attempt to write independently using phonic/sight strategies; use a variety of punctuation: capital letters at the start of sentences and for beginning of important names of people and places, full stops at the end of sentences; spaces between words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u="none" kern="1200"/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u="sng" kern="1200"/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69726" y="4293452"/>
        <a:ext cx="4383142" cy="2240831"/>
      </dsp:txXfrm>
    </dsp:sp>
    <dsp:sp modelId="{C2B484BE-83F1-C947-ACC8-B198281CDA57}">
      <dsp:nvSpPr>
        <dsp:cNvPr id="0" name=""/>
        <dsp:cNvSpPr/>
      </dsp:nvSpPr>
      <dsp:spPr>
        <a:xfrm rot="21248978">
          <a:off x="2667964" y="3275227"/>
          <a:ext cx="1501564" cy="323961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0BA754A-C1E9-BC40-BBB4-BBE55F1AE2B4}">
      <dsp:nvSpPr>
        <dsp:cNvPr id="0" name=""/>
        <dsp:cNvSpPr/>
      </dsp:nvSpPr>
      <dsp:spPr>
        <a:xfrm>
          <a:off x="0" y="2098243"/>
          <a:ext cx="2552342" cy="204080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u="sng" kern="1200">
            <a:solidFill>
              <a:schemeClr val="tx1"/>
            </a:solidFill>
            <a:latin typeface="+mj-lt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u="sng" kern="1200">
              <a:solidFill>
                <a:schemeClr val="tx1"/>
              </a:solidFill>
              <a:latin typeface="+mj-lt"/>
            </a:rPr>
            <a:t>Maths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tx1"/>
              </a:solidFill>
              <a:latin typeface="+mj-lt"/>
            </a:rPr>
            <a:t> 'Maths No Problem' &amp; NRich investigations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tx1"/>
              </a:solidFill>
              <a:latin typeface="+mj-lt"/>
            </a:rPr>
            <a:t>Geometry: Position and Direction - movement in straight lines and rotation e.g 1/4 turn, 1/2 turn, clockwie, anti-clockwise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tx1"/>
              </a:solidFill>
              <a:latin typeface="+mj-lt"/>
            </a:rPr>
            <a:t>Measurement - compare and order lengths and distances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tx1"/>
              </a:solidFill>
              <a:latin typeface="+mj-lt"/>
            </a:rPr>
            <a:t>Multiplication and division - 2s, 5s, 10s, &amp; 3s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tx1"/>
              </a:solidFill>
              <a:latin typeface="+mj-lt"/>
            </a:rPr>
            <a:t>Recognising odd and even numbers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tx1"/>
              </a:solidFill>
              <a:latin typeface="+mj-lt"/>
            </a:rPr>
            <a:t>Fractions - 1/2, 1/4, 1/3, 2/3, 3/4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chemeClr val="tx1"/>
            </a:solidFill>
            <a:latin typeface="+mj-lt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tx1"/>
              </a:solidFill>
              <a:latin typeface="+mj-lt"/>
            </a:rPr>
            <a:t>Consolidation: written numbers to at least 100, number bonds to 20, place value, addition and subtraction, 2D and 3D shapes (identifying and describing)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+mj-lt"/>
          </a:endParaRPr>
        </a:p>
      </dsp:txBody>
      <dsp:txXfrm>
        <a:off x="59773" y="2158016"/>
        <a:ext cx="2432796" cy="1921256"/>
      </dsp:txXfrm>
    </dsp:sp>
    <dsp:sp modelId="{AE98686F-F181-F94F-A96B-12AC9FE676C4}">
      <dsp:nvSpPr>
        <dsp:cNvPr id="0" name=""/>
        <dsp:cNvSpPr/>
      </dsp:nvSpPr>
      <dsp:spPr>
        <a:xfrm rot="3552489">
          <a:off x="4083136" y="2204951"/>
          <a:ext cx="843038" cy="334307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C27F3CD-FCA1-1C43-AE5C-CB6FE4F56408}">
      <dsp:nvSpPr>
        <dsp:cNvPr id="0" name=""/>
        <dsp:cNvSpPr/>
      </dsp:nvSpPr>
      <dsp:spPr>
        <a:xfrm>
          <a:off x="2135474" y="13"/>
          <a:ext cx="2833171" cy="190795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u="sng" kern="1200">
              <a:solidFill>
                <a:schemeClr val="tx1"/>
              </a:solidFill>
              <a:latin typeface="+mj-lt"/>
            </a:rPr>
            <a:t>Main Focus: Science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  <a:latin typeface="+mj-lt"/>
            </a:rPr>
            <a:t>To observe and describe the weather (suitability for air flight, wind experiments)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  <a:latin typeface="+mj-lt"/>
            </a:rPr>
            <a:t>To work scientifically to explore how hot air balloons work and other aeronautical machines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  <a:latin typeface="+mj-lt"/>
            </a:rPr>
            <a:t>To identify and compare the suitability of a variety of everyday materials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  <a:latin typeface="+mj-lt"/>
            </a:rPr>
            <a:t>To observe and desribe how seeds and bulbs grow into mature plants; identifying and describing the common structure of a variety of common flowering plants; finding out what plants need to grow and stay healthy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  <a:latin typeface="+mj-lt"/>
            </a:rPr>
            <a:t>To find out about and describe the basic needs of animals, for surival, including foodchains</a:t>
          </a:r>
        </a:p>
      </dsp:txBody>
      <dsp:txXfrm>
        <a:off x="2191356" y="55895"/>
        <a:ext cx="2721407" cy="1796188"/>
      </dsp:txXfrm>
    </dsp:sp>
    <dsp:sp modelId="{5E2A242E-3781-CD4C-86EE-BEBB9CA71AC9}">
      <dsp:nvSpPr>
        <dsp:cNvPr id="0" name=""/>
        <dsp:cNvSpPr/>
      </dsp:nvSpPr>
      <dsp:spPr>
        <a:xfrm rot="1755093" flipV="1">
          <a:off x="2610588" y="2427194"/>
          <a:ext cx="1878371" cy="290802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FD193D8-826B-2843-8CF8-45FE490182CA}">
      <dsp:nvSpPr>
        <dsp:cNvPr id="0" name=""/>
        <dsp:cNvSpPr/>
      </dsp:nvSpPr>
      <dsp:spPr>
        <a:xfrm>
          <a:off x="170008" y="0"/>
          <a:ext cx="1885778" cy="190627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u="sng" kern="1200">
              <a:solidFill>
                <a:schemeClr val="tx1"/>
              </a:solidFill>
              <a:latin typeface="+mj-lt"/>
            </a:rPr>
            <a:t>Geography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u="none" kern="1200">
            <a:solidFill>
              <a:schemeClr val="tx1"/>
            </a:solidFill>
            <a:latin typeface="+mj-lt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u="none" kern="1200">
              <a:solidFill>
                <a:schemeClr val="tx1"/>
              </a:solidFill>
              <a:latin typeface="+mj-lt"/>
            </a:rPr>
            <a:t>To use basic geographical vocabulary to describe physical and human features of the local area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u="none" kern="1200">
              <a:solidFill>
                <a:schemeClr val="tx1"/>
              </a:solidFill>
              <a:latin typeface="+mj-lt"/>
            </a:rPr>
            <a:t>To use simple compass directions - north, south, east, west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u="none" kern="1200">
              <a:solidFill>
                <a:schemeClr val="tx1"/>
              </a:solidFill>
              <a:latin typeface="+mj-lt"/>
            </a:rPr>
            <a:t>To use simple fieldwork and observational skills to  study the geography of the school  along with the key human and physical features of its surrounding environment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u="none" kern="1200">
              <a:solidFill>
                <a:schemeClr val="tx1"/>
              </a:solidFill>
              <a:latin typeface="+mj-lt"/>
            </a:rPr>
            <a:t>To use aerial photos and plan perspectives to recognise landmarks and basic human and physical features</a:t>
          </a:r>
        </a:p>
      </dsp:txBody>
      <dsp:txXfrm>
        <a:off x="225241" y="55233"/>
        <a:ext cx="1775312" cy="1795804"/>
      </dsp:txXfrm>
    </dsp:sp>
    <dsp:sp modelId="{39638402-F849-384E-843B-C406EE856D1A}">
      <dsp:nvSpPr>
        <dsp:cNvPr id="0" name=""/>
        <dsp:cNvSpPr/>
      </dsp:nvSpPr>
      <dsp:spPr>
        <a:xfrm rot="6000549">
          <a:off x="4910866" y="1813500"/>
          <a:ext cx="1140790" cy="369093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5E2B6AE-78A7-E24B-A4A7-4B59539A878D}">
      <dsp:nvSpPr>
        <dsp:cNvPr id="0" name=""/>
        <dsp:cNvSpPr/>
      </dsp:nvSpPr>
      <dsp:spPr>
        <a:xfrm>
          <a:off x="5064563" y="0"/>
          <a:ext cx="1346043" cy="130987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u="sng" kern="1200">
              <a:solidFill>
                <a:schemeClr val="tx1"/>
              </a:solidFill>
              <a:latin typeface="+mj-lt"/>
            </a:rPr>
            <a:t>Music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  <a:latin typeface="+mj-lt"/>
            </a:rPr>
            <a:t>Explore 'body' and 'percussion' instrument rhythm games e.g conductor game stop start, louder quieter, etc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  <a:latin typeface="+mj-lt"/>
            </a:rPr>
            <a:t>To experiment, create and combine sounds </a:t>
          </a:r>
        </a:p>
      </dsp:txBody>
      <dsp:txXfrm>
        <a:off x="5102928" y="38365"/>
        <a:ext cx="1269313" cy="1233144"/>
      </dsp:txXfrm>
    </dsp:sp>
    <dsp:sp modelId="{126664F6-9281-8048-B9D1-7BA98C4BB178}">
      <dsp:nvSpPr>
        <dsp:cNvPr id="0" name=""/>
        <dsp:cNvSpPr/>
      </dsp:nvSpPr>
      <dsp:spPr>
        <a:xfrm rot="7569912">
          <a:off x="5524029" y="1939042"/>
          <a:ext cx="1464035" cy="313476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72992AE-9DD9-7745-9E31-D4701EF52A67}">
      <dsp:nvSpPr>
        <dsp:cNvPr id="0" name=""/>
        <dsp:cNvSpPr/>
      </dsp:nvSpPr>
      <dsp:spPr>
        <a:xfrm>
          <a:off x="6493420" y="0"/>
          <a:ext cx="1367923" cy="138065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u="sng" kern="1200">
              <a:solidFill>
                <a:schemeClr val="tx1"/>
              </a:solidFill>
              <a:latin typeface="+mj-lt"/>
            </a:rPr>
            <a:t>Religious Education</a:t>
          </a:r>
          <a:r>
            <a:rPr lang="en-US" sz="700" kern="1200">
              <a:solidFill>
                <a:schemeClr val="tx1"/>
              </a:solidFill>
              <a:latin typeface="+mj-lt"/>
            </a:rPr>
            <a:t>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  <a:latin typeface="+mj-lt"/>
            </a:rPr>
            <a:t>To investigate the symbollic role of animals in different religions e.g christian - lamb; buddhism - no harming of animals; Hindu - Ganesh (the elephant God, etc </a:t>
          </a:r>
        </a:p>
      </dsp:txBody>
      <dsp:txXfrm>
        <a:off x="6533485" y="40065"/>
        <a:ext cx="1287793" cy="1300529"/>
      </dsp:txXfrm>
    </dsp:sp>
    <dsp:sp modelId="{B3E4BCB8-924B-D44F-9338-4390092696AB}">
      <dsp:nvSpPr>
        <dsp:cNvPr id="0" name=""/>
        <dsp:cNvSpPr/>
      </dsp:nvSpPr>
      <dsp:spPr>
        <a:xfrm rot="8575237">
          <a:off x="5821908" y="2088757"/>
          <a:ext cx="2363244" cy="328224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5C292C5-9744-4C4B-AC28-9D3D5D62F5A1}">
      <dsp:nvSpPr>
        <dsp:cNvPr id="0" name=""/>
        <dsp:cNvSpPr/>
      </dsp:nvSpPr>
      <dsp:spPr>
        <a:xfrm>
          <a:off x="7985922" y="0"/>
          <a:ext cx="1833784" cy="126307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latin typeface="+mj-lt"/>
          </a:endParaRP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u="sng" kern="1200">
              <a:solidFill>
                <a:schemeClr val="tx1"/>
              </a:solidFill>
              <a:latin typeface="+mj-lt"/>
            </a:rPr>
            <a:t>Art &amp; Design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  <a:latin typeface="+mj-lt"/>
            </a:rPr>
            <a:t>To use drawing, painting and sculpture to develop and share their ideas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  <a:latin typeface="+mj-lt"/>
            </a:rPr>
            <a:t>To explore the properties of clay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  <a:latin typeface="+mj-lt"/>
            </a:rPr>
            <a:t>to create clay thumb pots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  <a:latin typeface="+mj-lt"/>
            </a:rPr>
            <a:t>To explore prinkmaking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</a:rPr>
            <a:t>Famous 'French' artists</a:t>
          </a:r>
        </a:p>
      </dsp:txBody>
      <dsp:txXfrm>
        <a:off x="8022916" y="36994"/>
        <a:ext cx="1759796" cy="1189085"/>
      </dsp:txXfrm>
    </dsp:sp>
    <dsp:sp modelId="{F76248F2-33A9-C242-9A55-87C4E781C4AF}">
      <dsp:nvSpPr>
        <dsp:cNvPr id="0" name=""/>
        <dsp:cNvSpPr/>
      </dsp:nvSpPr>
      <dsp:spPr>
        <a:xfrm rot="12397514">
          <a:off x="5927325" y="4419231"/>
          <a:ext cx="1979079" cy="340485"/>
        </a:xfrm>
        <a:prstGeom prst="lef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1431178-AF85-0C4A-B37C-5B883D9DD88E}">
      <dsp:nvSpPr>
        <dsp:cNvPr id="0" name=""/>
        <dsp:cNvSpPr/>
      </dsp:nvSpPr>
      <dsp:spPr>
        <a:xfrm>
          <a:off x="7511531" y="5189716"/>
          <a:ext cx="2193589" cy="131498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u="sng" kern="1200">
              <a:solidFill>
                <a:schemeClr val="tx1"/>
              </a:solidFill>
              <a:latin typeface="+mj-lt"/>
            </a:rPr>
            <a:t>Computing</a:t>
          </a:r>
          <a:r>
            <a:rPr lang="en-US" sz="700" kern="1200">
              <a:solidFill>
                <a:schemeClr val="tx1"/>
              </a:solidFill>
              <a:latin typeface="+mj-lt"/>
            </a:rPr>
            <a:t>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  <a:latin typeface="+mj-lt"/>
            </a:rPr>
            <a:t>understand what algorithms are; how they are implemented as programmes on digital  devices' and that programmes execute by following precise instructions. Create and debug simple programmes using  scratch junior  tell a story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latin typeface="+mj-lt"/>
          </a:endParaRPr>
        </a:p>
      </dsp:txBody>
      <dsp:txXfrm>
        <a:off x="7550046" y="5228231"/>
        <a:ext cx="2116559" cy="1237952"/>
      </dsp:txXfrm>
    </dsp:sp>
    <dsp:sp modelId="{A95ADD7D-A2C1-1B44-9755-CBDF2A47CFCF}">
      <dsp:nvSpPr>
        <dsp:cNvPr id="0" name=""/>
        <dsp:cNvSpPr/>
      </dsp:nvSpPr>
      <dsp:spPr>
        <a:xfrm rot="9633105">
          <a:off x="6232777" y="2830916"/>
          <a:ext cx="1600070" cy="277591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C170B3E-5753-E64D-A01D-FCBE3EA35B9A}">
      <dsp:nvSpPr>
        <dsp:cNvPr id="0" name=""/>
        <dsp:cNvSpPr/>
      </dsp:nvSpPr>
      <dsp:spPr>
        <a:xfrm>
          <a:off x="8024659" y="1419690"/>
          <a:ext cx="1805154" cy="145166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u="sng" kern="1200">
              <a:solidFill>
                <a:schemeClr val="tx1"/>
              </a:solidFill>
            </a:rPr>
            <a:t>Design Technology</a:t>
          </a:r>
          <a:r>
            <a:rPr lang="en-US" sz="700" kern="1200">
              <a:solidFill>
                <a:schemeClr val="tx1"/>
              </a:solidFill>
            </a:rPr>
            <a:t>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</a:rPr>
            <a:t>Design and make neronautical machine of some sort; exploring how they can make this stronger and more resiliant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</a:rPr>
            <a:t>To use balloons and different papers to construct aair balloon structures using paper mache (expperimenting with a range of different sorts of paper e.g. tissue, newspaper, gummed tape,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</a:rPr>
            <a:t>Design and make a paper aeroplane; test and evaluate it's effectiveness</a:t>
          </a:r>
        </a:p>
      </dsp:txBody>
      <dsp:txXfrm>
        <a:off x="8067177" y="1462208"/>
        <a:ext cx="1720118" cy="1366630"/>
      </dsp:txXfrm>
    </dsp:sp>
    <dsp:sp modelId="{D1D92329-8B4B-694C-BDC9-82703C93D952}">
      <dsp:nvSpPr>
        <dsp:cNvPr id="0" name=""/>
        <dsp:cNvSpPr/>
      </dsp:nvSpPr>
      <dsp:spPr>
        <a:xfrm rot="10527647">
          <a:off x="6504882" y="3409100"/>
          <a:ext cx="1123877" cy="304996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C16E70F-9853-254E-8B85-D8E8587C710F}">
      <dsp:nvSpPr>
        <dsp:cNvPr id="0" name=""/>
        <dsp:cNvSpPr/>
      </dsp:nvSpPr>
      <dsp:spPr>
        <a:xfrm>
          <a:off x="7771243" y="2989121"/>
          <a:ext cx="2000799" cy="184973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u="sng" kern="1200">
              <a:solidFill>
                <a:schemeClr val="tx1"/>
              </a:solidFill>
            </a:rPr>
            <a:t>History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</a:rPr>
            <a:t>To use vocabulary associated with the passing of time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</a:rPr>
            <a:t>To understand some  the ways in which we find out about the past 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</a:rPr>
            <a:t>To ask and answer questions to show they understand the key features of events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</a:rPr>
            <a:t>Children will learn about a significant historical event beyond living memory (1783 )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</a:rPr>
            <a:t>To find out about individuals in the past related to aeronautics e.g The Wright Brothers, Amelia Earhart</a:t>
          </a:r>
          <a:r>
            <a:rPr lang="en-US" sz="700" kern="1200"/>
            <a:t>, </a:t>
          </a:r>
          <a:r>
            <a:rPr lang="en-US" sz="700" kern="1200">
              <a:solidFill>
                <a:schemeClr val="tx1"/>
              </a:solidFill>
            </a:rPr>
            <a:t>Douglas Bader</a:t>
          </a:r>
        </a:p>
      </dsp:txBody>
      <dsp:txXfrm>
        <a:off x="7825420" y="3043298"/>
        <a:ext cx="1892445" cy="1741385"/>
      </dsp:txXfrm>
    </dsp:sp>
    <dsp:sp modelId="{A065CAB1-7AEC-EC4D-81D1-B45686DE7BDA}">
      <dsp:nvSpPr>
        <dsp:cNvPr id="0" name=""/>
        <dsp:cNvSpPr/>
      </dsp:nvSpPr>
      <dsp:spPr>
        <a:xfrm rot="15679887">
          <a:off x="5042972" y="4577362"/>
          <a:ext cx="813037" cy="330702"/>
        </a:xfrm>
        <a:prstGeom prst="leftArrow">
          <a:avLst>
            <a:gd name="adj1" fmla="val 60000"/>
            <a:gd name="adj2" fmla="val 50000"/>
          </a:avLst>
        </a:prstGeom>
        <a:solidFill>
          <a:srgbClr val="00B0F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9F70109-7C4E-6B43-8EEC-495244CD62FA}">
      <dsp:nvSpPr>
        <dsp:cNvPr id="0" name=""/>
        <dsp:cNvSpPr/>
      </dsp:nvSpPr>
      <dsp:spPr>
        <a:xfrm>
          <a:off x="4928575" y="5205858"/>
          <a:ext cx="2393019" cy="1260612"/>
        </a:xfrm>
        <a:prstGeom prst="roundRect">
          <a:avLst>
            <a:gd name="adj" fmla="val 10000"/>
          </a:avLst>
        </a:prstGeom>
        <a:solidFill>
          <a:srgbClr val="00B0F0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u="sng" kern="1200">
              <a:solidFill>
                <a:schemeClr val="tx1"/>
              </a:solidFill>
              <a:latin typeface="+mj-lt"/>
            </a:rPr>
            <a:t>PE</a:t>
          </a:r>
          <a:r>
            <a:rPr lang="en-US" sz="700" kern="1200">
              <a:solidFill>
                <a:schemeClr val="tx1"/>
              </a:solidFill>
              <a:latin typeface="+mj-lt"/>
            </a:rPr>
            <a:t> Not linked to MOE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  <a:latin typeface="+mj-lt"/>
            </a:rPr>
            <a:t>Premier Sport - athletics and bat/ball games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chemeClr val="tx1"/>
            </a:solidFill>
            <a:latin typeface="+mj-lt"/>
          </a:endParaRP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  <a:latin typeface="+mj-lt"/>
            </a:rPr>
            <a:t>Dance: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  <a:latin typeface="+mj-lt"/>
            </a:rPr>
            <a:t>Travelling pathways and directions.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chemeClr val="tx1"/>
              </a:solidFill>
              <a:latin typeface="+mj-lt"/>
            </a:rPr>
            <a:t>To move creatively to music using simple movement patterns (Summer Performance dances)</a:t>
          </a:r>
        </a:p>
      </dsp:txBody>
      <dsp:txXfrm>
        <a:off x="4965497" y="5242780"/>
        <a:ext cx="2319175" cy="11867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Office</cp:lastModifiedBy>
  <cp:revision>2</cp:revision>
  <cp:lastPrinted>2021-04-14T09:51:00Z</cp:lastPrinted>
  <dcterms:created xsi:type="dcterms:W3CDTF">2021-04-14T10:07:00Z</dcterms:created>
  <dcterms:modified xsi:type="dcterms:W3CDTF">2021-04-14T10:07:00Z</dcterms:modified>
</cp:coreProperties>
</file>